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diagrams/data1.xml" ContentType="application/vnd.openxmlformats-officedocument.drawingml.diagramData+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AF978" w14:textId="54BE956C" w:rsidR="000655EB" w:rsidRDefault="0039241E" w:rsidP="00AF7706">
      <w:pPr>
        <w:rPr>
          <w:rFonts w:ascii="Bernard MT Condensed" w:hAnsi="Bernard MT Condensed"/>
          <w:sz w:val="32"/>
        </w:rPr>
      </w:pPr>
      <w:r>
        <w:rPr>
          <w:rFonts w:ascii="Bernard MT Condensed" w:hAnsi="Bernard MT Condensed"/>
          <w:noProof/>
          <w:sz w:val="32"/>
          <w:lang w:eastAsia="zh-CN"/>
        </w:rPr>
        <mc:AlternateContent>
          <mc:Choice Requires="wps">
            <w:drawing>
              <wp:anchor distT="0" distB="0" distL="114300" distR="114300" simplePos="0" relativeHeight="251667456" behindDoc="0" locked="0" layoutInCell="1" allowOverlap="1" wp14:anchorId="2F34A3B8" wp14:editId="1A091C82">
                <wp:simplePos x="0" y="0"/>
                <wp:positionH relativeFrom="column">
                  <wp:posOffset>4290060</wp:posOffset>
                </wp:positionH>
                <wp:positionV relativeFrom="paragraph">
                  <wp:posOffset>656590</wp:posOffset>
                </wp:positionV>
                <wp:extent cx="2788920" cy="17754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788920" cy="1775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A12C72" w14:textId="3A76DA93" w:rsidR="0058518B" w:rsidRDefault="0058518B" w:rsidP="0039241E">
                            <w:pPr>
                              <w:jc w:val="center"/>
                            </w:pPr>
                            <w:r>
                              <w:t xml:space="preserve">People in the developed countries are often shocked to find out how prevalent Trafficking is occurring in their own communities.   What they may not be aware of is that there are porn addicts in every community in the world which is creating a demand for sex trafficking victims.  </w:t>
                            </w:r>
                            <w:r w:rsidR="000655EB">
                              <w:t>Our desire for cheap products is creating the demand for labor trafficking.</w:t>
                            </w:r>
                          </w:p>
                          <w:p w14:paraId="0332F2AD" w14:textId="77777777" w:rsidR="0058518B" w:rsidRDefault="00585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34A3B8" id="_x0000_t202" coordsize="21600,21600" o:spt="202" path="m,l,21600r21600,l21600,xe">
                <v:stroke joinstyle="miter"/>
                <v:path gradientshapeok="t" o:connecttype="rect"/>
              </v:shapetype>
              <v:shape id="Text Box 10" o:spid="_x0000_s1026" type="#_x0000_t202" style="position:absolute;margin-left:337.8pt;margin-top:51.7pt;width:219.6pt;height:13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" filled="f" stroked="f">
                <v:textbox>
                  <w:txbxContent>
                    <w:p w14:paraId="35A12C72" w14:textId="3A76DA93" w:rsidR="0058518B" w:rsidRDefault="0058518B" w:rsidP="0039241E">
                      <w:pPr>
                        <w:jc w:val="center"/>
                      </w:pPr>
                      <w:r>
                        <w:t xml:space="preserve">People in the developed countries are often shocked to find out how prevalent Trafficking is occurring in their own communities.   What they may not be aware of is that there are porn addicts in every community in the world which is creating a demand for sex trafficking victims.  </w:t>
                      </w:r>
                      <w:r w:rsidR="000655EB">
                        <w:t>Our desire for cheap products is creating the demand for labor trafficking.</w:t>
                      </w:r>
                    </w:p>
                    <w:p w14:paraId="0332F2AD" w14:textId="77777777" w:rsidR="0058518B" w:rsidRDefault="0058518B"/>
                  </w:txbxContent>
                </v:textbox>
                <w10:wrap type="square"/>
              </v:shape>
            </w:pict>
          </mc:Fallback>
        </mc:AlternateContent>
      </w:r>
      <w:r w:rsidR="00022E17">
        <w:rPr>
          <w:rFonts w:ascii="Bernard MT Condensed" w:hAnsi="Bernard MT Condensed"/>
          <w:noProof/>
          <w:sz w:val="32"/>
          <w:lang w:eastAsia="zh-CN"/>
        </w:rPr>
        <w:drawing>
          <wp:anchor distT="0" distB="0" distL="114300" distR="114300" simplePos="0" relativeHeight="251668480" behindDoc="1" locked="0" layoutInCell="1" allowOverlap="1" wp14:anchorId="13CD5E2F" wp14:editId="17FB527F">
            <wp:simplePos x="0" y="0"/>
            <wp:positionH relativeFrom="column">
              <wp:posOffset>2384425</wp:posOffset>
            </wp:positionH>
            <wp:positionV relativeFrom="paragraph">
              <wp:posOffset>588645</wp:posOffset>
            </wp:positionV>
            <wp:extent cx="1965960" cy="11417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2%.png"/>
                    <pic:cNvPicPr/>
                  </pic:nvPicPr>
                  <pic:blipFill>
                    <a:blip r:embed="rId8">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965960" cy="1141730"/>
                    </a:xfrm>
                    <a:prstGeom prst="rect">
                      <a:avLst/>
                    </a:prstGeom>
                  </pic:spPr>
                </pic:pic>
              </a:graphicData>
            </a:graphic>
            <wp14:sizeRelH relativeFrom="page">
              <wp14:pctWidth>0</wp14:pctWidth>
            </wp14:sizeRelH>
            <wp14:sizeRelV relativeFrom="page">
              <wp14:pctHeight>0</wp14:pctHeight>
            </wp14:sizeRelV>
          </wp:anchor>
        </w:drawing>
      </w:r>
      <w:r w:rsidR="000655EB">
        <w:rPr>
          <w:rFonts w:ascii="Bernard MT Condensed" w:hAnsi="Bernard MT Condensed"/>
          <w:noProof/>
          <w:sz w:val="32"/>
          <w:lang w:eastAsia="zh-CN"/>
        </w:rPr>
        <w:drawing>
          <wp:inline distT="0" distB="0" distL="0" distR="0" wp14:anchorId="720927E5" wp14:editId="450EFCE0">
            <wp:extent cx="7071360" cy="655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1360" cy="655320"/>
                    </a:xfrm>
                    <a:prstGeom prst="rect">
                      <a:avLst/>
                    </a:prstGeom>
                    <a:noFill/>
                  </pic:spPr>
                </pic:pic>
              </a:graphicData>
            </a:graphic>
          </wp:inline>
        </w:drawing>
      </w:r>
    </w:p>
    <w:p w14:paraId="3B60FD3F" w14:textId="47E9D323" w:rsidR="00AF7706" w:rsidRPr="00A167EE" w:rsidRDefault="00AF7706" w:rsidP="00AF7706">
      <w:pPr>
        <w:rPr>
          <w:sz w:val="32"/>
        </w:rPr>
      </w:pPr>
      <w:r>
        <w:rPr>
          <w:rFonts w:ascii="Bernard MT Condensed" w:hAnsi="Bernard MT Condensed"/>
          <w:sz w:val="32"/>
        </w:rPr>
        <w:t>Quick-Reference Facts</w:t>
      </w:r>
    </w:p>
    <w:p w14:paraId="12E0329B" w14:textId="159C8449" w:rsidR="00AF7706" w:rsidRDefault="00022E17" w:rsidP="00AF7706">
      <w:pPr>
        <w:rPr>
          <w:rFonts w:ascii="Bernard MT Condensed" w:hAnsi="Bernard MT Condensed"/>
          <w:sz w:val="32"/>
        </w:rPr>
      </w:pPr>
      <w:r>
        <w:rPr>
          <w:rFonts w:ascii="Bernard MT Condensed" w:hAnsi="Bernard MT Condensed"/>
          <w:noProof/>
          <w:sz w:val="32"/>
          <w:lang w:eastAsia="zh-CN"/>
        </w:rPr>
        <mc:AlternateContent>
          <mc:Choice Requires="wps">
            <w:drawing>
              <wp:anchor distT="0" distB="0" distL="114300" distR="114300" simplePos="0" relativeHeight="251660288" behindDoc="0" locked="0" layoutInCell="1" allowOverlap="1" wp14:anchorId="6580D3BF" wp14:editId="3928BB4B">
                <wp:simplePos x="0" y="0"/>
                <wp:positionH relativeFrom="column">
                  <wp:posOffset>548640</wp:posOffset>
                </wp:positionH>
                <wp:positionV relativeFrom="paragraph">
                  <wp:posOffset>87630</wp:posOffset>
                </wp:positionV>
                <wp:extent cx="1920240" cy="10515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20240" cy="1051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C54D0" w14:textId="6A977839" w:rsidR="00AF7706" w:rsidRDefault="00AF7706" w:rsidP="0039241E">
                            <w:pPr>
                              <w:jc w:val="center"/>
                            </w:pPr>
                            <w:r>
                              <w:t>Human Trafficking is the fastest growing illegal enterprise in the U.S. and is predicted to pass drugs in size in a few short years.</w:t>
                            </w:r>
                          </w:p>
                          <w:p w14:paraId="706E5BB1" w14:textId="77777777" w:rsidR="00AF7706" w:rsidRDefault="00AF7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80D3BF" id="Text Box 4" o:spid="_x0000_s1027" type="#_x0000_t202" style="position:absolute;margin-left:43.2pt;margin-top:6.9pt;width:151.2pt;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" filled="f" stroked="f">
                <v:textbox>
                  <w:txbxContent>
                    <w:p w14:paraId="089C54D0" w14:textId="6A977839" w:rsidR="00AF7706" w:rsidRDefault="00AF7706" w:rsidP="0039241E">
                      <w:pPr>
                        <w:jc w:val="center"/>
                      </w:pPr>
                      <w:r>
                        <w:t>Human Trafficking is the fastest growing illegal enterprise in the U.S. and is predicted to pass drugs in size in a few short years.</w:t>
                      </w:r>
                    </w:p>
                    <w:p w14:paraId="706E5BB1" w14:textId="77777777" w:rsidR="00AF7706" w:rsidRDefault="00AF7706"/>
                  </w:txbxContent>
                </v:textbox>
                <w10:wrap type="square"/>
              </v:shape>
            </w:pict>
          </mc:Fallback>
        </mc:AlternateContent>
      </w:r>
      <w:r w:rsidR="009643D8">
        <w:rPr>
          <w:rFonts w:ascii="Bernard MT Condensed" w:hAnsi="Bernard MT Condensed"/>
          <w:noProof/>
          <w:sz w:val="32"/>
          <w:lang w:eastAsia="zh-CN"/>
        </w:rPr>
        <mc:AlternateContent>
          <mc:Choice Requires="wps">
            <w:drawing>
              <wp:anchor distT="0" distB="0" distL="114300" distR="114300" simplePos="0" relativeHeight="251659264" behindDoc="0" locked="0" layoutInCell="1" allowOverlap="1" wp14:anchorId="5FA0F95B" wp14:editId="6146D334">
                <wp:simplePos x="0" y="0"/>
                <wp:positionH relativeFrom="margin">
                  <wp:align>left</wp:align>
                </wp:positionH>
                <wp:positionV relativeFrom="paragraph">
                  <wp:posOffset>221615</wp:posOffset>
                </wp:positionV>
                <wp:extent cx="933450" cy="685800"/>
                <wp:effectExtent l="9525" t="28575" r="47625" b="28575"/>
                <wp:wrapThrough wrapText="bothSides">
                  <wp:wrapPolygon edited="0">
                    <wp:start x="22261" y="9300"/>
                    <wp:lineTo x="15208" y="-300"/>
                    <wp:lineTo x="14327" y="-300"/>
                    <wp:lineTo x="7714" y="4500"/>
                    <wp:lineTo x="-220" y="4500"/>
                    <wp:lineTo x="-220" y="17700"/>
                    <wp:lineTo x="7714" y="17700"/>
                    <wp:lineTo x="7714" y="20100"/>
                    <wp:lineTo x="11241" y="22500"/>
                    <wp:lineTo x="21820" y="22500"/>
                    <wp:lineTo x="22261" y="12900"/>
                    <wp:lineTo x="22261" y="9300"/>
                  </wp:wrapPolygon>
                </wp:wrapThrough>
                <wp:docPr id="3" name="Right Arrow 3"/>
                <wp:cNvGraphicFramePr/>
                <a:graphic xmlns:a="http://schemas.openxmlformats.org/drawingml/2006/main">
                  <a:graphicData uri="http://schemas.microsoft.com/office/word/2010/wordprocessingShape">
                    <wps:wsp>
                      <wps:cNvSpPr/>
                      <wps:spPr>
                        <a:xfrm rot="16200000">
                          <a:off x="0" y="0"/>
                          <a:ext cx="933450" cy="685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9550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margin-top:17.45pt;width:73.5pt;height:54pt;rotation:-90;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" adj="13665" fillcolor="#606372 [3204]" strokecolor="#2f3138 [1604]" strokeweight="1pt">
                <w10:wrap type="through" anchorx="margin"/>
              </v:shape>
            </w:pict>
          </mc:Fallback>
        </mc:AlternateContent>
      </w:r>
    </w:p>
    <w:p w14:paraId="3E021A2F" w14:textId="1A5C712B" w:rsidR="00AF7706" w:rsidRDefault="0039241E" w:rsidP="00AF7706">
      <w:pPr>
        <w:rPr>
          <w:rFonts w:ascii="Bernard MT Condensed" w:hAnsi="Bernard MT Condensed"/>
          <w:sz w:val="32"/>
        </w:rPr>
      </w:pPr>
      <w:r>
        <w:rPr>
          <w:rFonts w:ascii="Bernard MT Condensed" w:hAnsi="Bernard MT Condensed"/>
          <w:noProof/>
          <w:sz w:val="32"/>
          <w:lang w:eastAsia="zh-CN"/>
        </w:rPr>
        <mc:AlternateContent>
          <mc:Choice Requires="wps">
            <w:drawing>
              <wp:anchor distT="0" distB="0" distL="114300" distR="114300" simplePos="0" relativeHeight="251670528" behindDoc="0" locked="0" layoutInCell="1" allowOverlap="1" wp14:anchorId="091932E9" wp14:editId="48611A62">
                <wp:simplePos x="0" y="0"/>
                <wp:positionH relativeFrom="column">
                  <wp:posOffset>2407920</wp:posOffset>
                </wp:positionH>
                <wp:positionV relativeFrom="paragraph">
                  <wp:posOffset>471170</wp:posOffset>
                </wp:positionV>
                <wp:extent cx="1943100" cy="69151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943100" cy="691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F5202D" w14:textId="77777777" w:rsidR="007F6368" w:rsidRDefault="007F6368" w:rsidP="007F6368">
                            <w:pPr>
                              <w:jc w:val="center"/>
                            </w:pPr>
                            <w:r w:rsidRPr="007F6368">
                              <w:rPr>
                                <w:rFonts w:ascii="Bernard MT Condensed" w:hAnsi="Bernard MT Condensed"/>
                                <w:b/>
                              </w:rPr>
                              <w:t>The U.S. Department of Justice tells us that 82% is sex trafficking.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1932E9" id="Text Box 20" o:spid="_x0000_s1028" type="#_x0000_t202" style="position:absolute;margin-left:189.6pt;margin-top:37.1pt;width:153pt;height:5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" filled="f" stroked="f">
                <v:textbox>
                  <w:txbxContent>
                    <w:p w14:paraId="27F5202D" w14:textId="77777777" w:rsidR="007F6368" w:rsidRDefault="007F6368" w:rsidP="007F6368">
                      <w:pPr>
                        <w:jc w:val="center"/>
                      </w:pPr>
                      <w:r w:rsidRPr="007F6368">
                        <w:rPr>
                          <w:rFonts w:ascii="Bernard MT Condensed" w:hAnsi="Bernard MT Condensed"/>
                          <w:b/>
                        </w:rPr>
                        <w:t>The U.S. Department of Justice tells us that 82% is sex trafficking.</w:t>
                      </w:r>
                    </w:p>
                  </w:txbxContent>
                </v:textbox>
                <w10:wrap type="square"/>
              </v:shape>
            </w:pict>
          </mc:Fallback>
        </mc:AlternateContent>
      </w:r>
      <w:r w:rsidR="009643D8">
        <w:rPr>
          <w:noProof/>
          <w:lang w:eastAsia="zh-CN"/>
        </w:rPr>
        <mc:AlternateContent>
          <mc:Choice Requires="wps">
            <w:drawing>
              <wp:anchor distT="0" distB="0" distL="114300" distR="114300" simplePos="0" relativeHeight="251662336" behindDoc="0" locked="0" layoutInCell="1" allowOverlap="1" wp14:anchorId="42EA5783" wp14:editId="3D346950">
                <wp:simplePos x="0" y="0"/>
                <wp:positionH relativeFrom="column">
                  <wp:posOffset>-441960</wp:posOffset>
                </wp:positionH>
                <wp:positionV relativeFrom="paragraph">
                  <wp:posOffset>875030</wp:posOffset>
                </wp:positionV>
                <wp:extent cx="3480435" cy="1423670"/>
                <wp:effectExtent l="0" t="0" r="0" b="5080"/>
                <wp:wrapThrough wrapText="bothSides">
                  <wp:wrapPolygon edited="0">
                    <wp:start x="236" y="0"/>
                    <wp:lineTo x="236" y="21388"/>
                    <wp:lineTo x="21163" y="21388"/>
                    <wp:lineTo x="21163" y="0"/>
                    <wp:lineTo x="236" y="0"/>
                  </wp:wrapPolygon>
                </wp:wrapThrough>
                <wp:docPr id="5" name="Text Box 5"/>
                <wp:cNvGraphicFramePr/>
                <a:graphic xmlns:a="http://schemas.openxmlformats.org/drawingml/2006/main">
                  <a:graphicData uri="http://schemas.microsoft.com/office/word/2010/wordprocessingShape">
                    <wps:wsp>
                      <wps:cNvSpPr txBox="1"/>
                      <wps:spPr>
                        <a:xfrm>
                          <a:off x="0" y="0"/>
                          <a:ext cx="3480435" cy="1423670"/>
                        </a:xfrm>
                        <a:prstGeom prst="rect">
                          <a:avLst/>
                        </a:prstGeom>
                        <a:noFill/>
                        <a:ln>
                          <a:noFill/>
                        </a:ln>
                        <a:effectLst/>
                      </wps:spPr>
                      <wps:txbx>
                        <w:txbxContent>
                          <w:p w14:paraId="0A9CE064" w14:textId="77777777" w:rsidR="00AF7706" w:rsidRPr="007F6368" w:rsidRDefault="00AF7706" w:rsidP="00AF7706">
                            <w:pPr>
                              <w:jc w:val="center"/>
                              <w:rPr>
                                <w:rFonts w:ascii="Bernard MT Condensed" w:hAnsi="Bernard MT Condensed"/>
                                <w:b/>
                                <w:spacing w:val="20"/>
                                <w:sz w:val="108"/>
                                <w:szCs w:val="10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7F6368">
                              <w:rPr>
                                <w:rFonts w:ascii="Bernard MT Condensed" w:hAnsi="Bernard MT Condensed"/>
                                <w:b/>
                                <w:spacing w:val="20"/>
                                <w:sz w:val="108"/>
                                <w:szCs w:val="10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100,000</w:t>
                            </w:r>
                          </w:p>
                          <w:p w14:paraId="3F5921C9" w14:textId="77777777" w:rsidR="0058518B" w:rsidRPr="0058518B" w:rsidRDefault="0058518B" w:rsidP="00AF7706">
                            <w:pPr>
                              <w:jc w:val="center"/>
                              <w:rPr>
                                <w:rFonts w:ascii="Bernard MT Condensed" w:hAnsi="Bernard MT Condensed"/>
                                <w:b/>
                                <w:spacing w:val="20"/>
                                <w:sz w:val="96"/>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EA5783" id="Text Box 5" o:spid="_x0000_s1029" type="#_x0000_t202" style="position:absolute;margin-left:-34.8pt;margin-top:68.9pt;width:274.05pt;height:1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" filled="f" stroked="f">
                <v:textbox>
                  <w:txbxContent>
                    <w:p w14:paraId="0A9CE064" w14:textId="77777777" w:rsidR="00AF7706" w:rsidRPr="007F6368" w:rsidRDefault="00AF7706" w:rsidP="00AF7706">
                      <w:pPr>
                        <w:jc w:val="center"/>
                        <w:rPr>
                          <w:rFonts w:ascii="Bernard MT Condensed" w:hAnsi="Bernard MT Condensed"/>
                          <w:b/>
                          <w:spacing w:val="20"/>
                          <w:sz w:val="108"/>
                          <w:szCs w:val="10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7F6368">
                        <w:rPr>
                          <w:rFonts w:ascii="Bernard MT Condensed" w:hAnsi="Bernard MT Condensed"/>
                          <w:b/>
                          <w:spacing w:val="20"/>
                          <w:sz w:val="108"/>
                          <w:szCs w:val="10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100,000</w:t>
                      </w:r>
                    </w:p>
                    <w:p w14:paraId="3F5921C9" w14:textId="77777777" w:rsidR="0058518B" w:rsidRPr="0058518B" w:rsidRDefault="0058518B" w:rsidP="00AF7706">
                      <w:pPr>
                        <w:jc w:val="center"/>
                        <w:rPr>
                          <w:rFonts w:ascii="Bernard MT Condensed" w:hAnsi="Bernard MT Condensed"/>
                          <w:b/>
                          <w:spacing w:val="20"/>
                          <w:sz w:val="96"/>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p>
                  </w:txbxContent>
                </v:textbox>
                <w10:wrap type="through"/>
              </v:shape>
            </w:pict>
          </mc:Fallback>
        </mc:AlternateContent>
      </w:r>
      <w:r w:rsidR="00E730A6">
        <w:rPr>
          <w:rFonts w:ascii="Bernard MT Condensed" w:hAnsi="Bernard MT Condensed"/>
          <w:noProof/>
          <w:sz w:val="32"/>
          <w:lang w:eastAsia="zh-CN"/>
        </w:rPr>
        <w:drawing>
          <wp:anchor distT="0" distB="0" distL="114300" distR="114300" simplePos="0" relativeHeight="251671552" behindDoc="1" locked="0" layoutInCell="1" allowOverlap="1" wp14:anchorId="01361183" wp14:editId="5A72F98A">
            <wp:simplePos x="0" y="0"/>
            <wp:positionH relativeFrom="column">
              <wp:posOffset>2978785</wp:posOffset>
            </wp:positionH>
            <wp:positionV relativeFrom="paragraph">
              <wp:posOffset>435610</wp:posOffset>
            </wp:positionV>
            <wp:extent cx="3968115" cy="2141220"/>
            <wp:effectExtent l="0" t="0" r="0" b="0"/>
            <wp:wrapNone/>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1B3478D" w14:textId="1A4669FB" w:rsidR="00AF7706" w:rsidRDefault="00022E17" w:rsidP="00AF7706">
      <w:pPr>
        <w:rPr>
          <w:rFonts w:ascii="Bernard MT Condensed" w:hAnsi="Bernard MT Condensed"/>
          <w:sz w:val="32"/>
        </w:rPr>
      </w:pPr>
      <w:r w:rsidRPr="00D45633">
        <w:rPr>
          <w:rFonts w:ascii="Bernard MT Condensed" w:hAnsi="Bernard MT Condensed"/>
          <w:noProof/>
          <w:sz w:val="64"/>
          <w:szCs w:val="64"/>
          <w:lang w:eastAsia="zh-CN"/>
        </w:rPr>
        <mc:AlternateContent>
          <mc:Choice Requires="wps">
            <w:drawing>
              <wp:anchor distT="0" distB="0" distL="114300" distR="114300" simplePos="0" relativeHeight="251672576" behindDoc="0" locked="0" layoutInCell="1" allowOverlap="1" wp14:anchorId="4D7E2E18" wp14:editId="0F32837D">
                <wp:simplePos x="0" y="0"/>
                <wp:positionH relativeFrom="column">
                  <wp:posOffset>2903220</wp:posOffset>
                </wp:positionH>
                <wp:positionV relativeFrom="paragraph">
                  <wp:posOffset>1395730</wp:posOffset>
                </wp:positionV>
                <wp:extent cx="4206240" cy="12573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420624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FD2F43" w14:textId="77777777" w:rsidR="00EB2B07" w:rsidRDefault="00EB2B07" w:rsidP="00EB2B07">
                            <w:pPr>
                              <w:rPr>
                                <w:rFonts w:ascii="Bernard MT Condensed" w:hAnsi="Bernard MT Condensed"/>
                                <w:sz w:val="32"/>
                              </w:rPr>
                            </w:pPr>
                          </w:p>
                          <w:p w14:paraId="260B1A2C" w14:textId="4657C315" w:rsidR="00EB2B07" w:rsidRDefault="00EB2B07" w:rsidP="0039241E">
                            <w:pPr>
                              <w:jc w:val="both"/>
                            </w:pPr>
                            <w:r>
                              <w:t xml:space="preserve">Most business models consist of supply, demand and the middle man/woman. If any one aspect of the business model is </w:t>
                            </w:r>
                            <w:r w:rsidR="00022E17">
                              <w:t>missing,</w:t>
                            </w:r>
                            <w:r>
                              <w:t xml:space="preserve"> the business collapses. It is the job of Law Enfor</w:t>
                            </w:r>
                            <w:r w:rsidR="000655EB">
                              <w:t>cement to arrest the middle man/trafficker.</w:t>
                            </w:r>
                            <w:r>
                              <w:t xml:space="preserve">  </w:t>
                            </w:r>
                            <w:r w:rsidR="009643D8">
                              <w:t>We can take on addressing demand and supply,</w:t>
                            </w:r>
                            <w:r w:rsidR="000655EB">
                              <w:t xml:space="preserve"> which is mainly made up</w:t>
                            </w:r>
                            <w:r w:rsidR="009643D8">
                              <w:t xml:space="preserve"> of foster children</w:t>
                            </w:r>
                            <w:r w:rsidR="00022E17">
                              <w:t>.</w:t>
                            </w:r>
                            <w:r w:rsidR="009643D8">
                              <w:t xml:space="preserve"> </w:t>
                            </w:r>
                          </w:p>
                          <w:p w14:paraId="12F7D4FE" w14:textId="77777777" w:rsidR="00EB2B07" w:rsidRDefault="00EB2B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7E2E18" id="Text Box 22" o:spid="_x0000_s1030" type="#_x0000_t202" style="position:absolute;margin-left:228.6pt;margin-top:109.9pt;width:331.2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" filled="f" stroked="f">
                <v:textbox>
                  <w:txbxContent>
                    <w:p w14:paraId="62FD2F43" w14:textId="77777777" w:rsidR="00EB2B07" w:rsidRDefault="00EB2B07" w:rsidP="00EB2B07">
                      <w:pPr>
                        <w:rPr>
                          <w:rFonts w:ascii="Bernard MT Condensed" w:hAnsi="Bernard MT Condensed"/>
                          <w:sz w:val="32"/>
                        </w:rPr>
                      </w:pPr>
                    </w:p>
                    <w:p w14:paraId="260B1A2C" w14:textId="4657C315" w:rsidR="00EB2B07" w:rsidRDefault="00EB2B07" w:rsidP="0039241E">
                      <w:pPr>
                        <w:jc w:val="both"/>
                      </w:pPr>
                      <w:r>
                        <w:t xml:space="preserve">Most business models consist of supply, demand and the middle man/woman. If any one aspect of the business model is </w:t>
                      </w:r>
                      <w:r w:rsidR="00022E17">
                        <w:t>missing,</w:t>
                      </w:r>
                      <w:r>
                        <w:t xml:space="preserve"> the business collapses. It is the job of Law Enfor</w:t>
                      </w:r>
                      <w:r w:rsidR="000655EB">
                        <w:t>cement to arrest the middle man/trafficker.</w:t>
                      </w:r>
                      <w:r>
                        <w:t xml:space="preserve">  </w:t>
                      </w:r>
                      <w:r w:rsidR="009643D8">
                        <w:t>We can take on addressing demand and supply,</w:t>
                      </w:r>
                      <w:r w:rsidR="000655EB">
                        <w:t xml:space="preserve"> which is mainly made up</w:t>
                      </w:r>
                      <w:r w:rsidR="009643D8">
                        <w:t xml:space="preserve"> of foster children</w:t>
                      </w:r>
                      <w:r w:rsidR="00022E17">
                        <w:t>.</w:t>
                      </w:r>
                      <w:r w:rsidR="009643D8">
                        <w:t xml:space="preserve"> </w:t>
                      </w:r>
                    </w:p>
                    <w:p w14:paraId="12F7D4FE" w14:textId="77777777" w:rsidR="00EB2B07" w:rsidRDefault="00EB2B07"/>
                  </w:txbxContent>
                </v:textbox>
                <w10:wrap type="square"/>
              </v:shape>
            </w:pict>
          </mc:Fallback>
        </mc:AlternateContent>
      </w:r>
      <w:r w:rsidR="009643D8" w:rsidRPr="00D45633">
        <w:rPr>
          <w:rFonts w:ascii="Bernard MT Condensed" w:hAnsi="Bernard MT Condensed"/>
          <w:noProof/>
          <w:sz w:val="64"/>
          <w:szCs w:val="64"/>
          <w:lang w:eastAsia="zh-CN"/>
        </w:rPr>
        <mc:AlternateContent>
          <mc:Choice Requires="wps">
            <w:drawing>
              <wp:anchor distT="0" distB="0" distL="114300" distR="114300" simplePos="0" relativeHeight="251661311" behindDoc="0" locked="0" layoutInCell="1" allowOverlap="1" wp14:anchorId="31B5673E" wp14:editId="02D93298">
                <wp:simplePos x="0" y="0"/>
                <wp:positionH relativeFrom="column">
                  <wp:posOffset>53340</wp:posOffset>
                </wp:positionH>
                <wp:positionV relativeFrom="paragraph">
                  <wp:posOffset>1464310</wp:posOffset>
                </wp:positionV>
                <wp:extent cx="2855595" cy="1021080"/>
                <wp:effectExtent l="0" t="0" r="1905" b="7620"/>
                <wp:wrapThrough wrapText="bothSides">
                  <wp:wrapPolygon edited="0">
                    <wp:start x="0" y="0"/>
                    <wp:lineTo x="0" y="21358"/>
                    <wp:lineTo x="21470" y="21358"/>
                    <wp:lineTo x="2147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855595" cy="10210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BF8503D" w14:textId="77777777" w:rsidR="00AF7706" w:rsidRPr="007F6368" w:rsidRDefault="00AF7706" w:rsidP="00AF7706">
                            <w:pPr>
                              <w:rPr>
                                <w:rFonts w:ascii="Bernard MT Condensed" w:hAnsi="Bernard MT Condensed"/>
                              </w:rPr>
                            </w:pPr>
                            <w:r w:rsidRPr="007F6368">
                              <w:rPr>
                                <w:rFonts w:ascii="Bernard MT Condensed" w:hAnsi="Bernard MT Condensed"/>
                              </w:rPr>
                              <w:t xml:space="preserve">The National Center for Missing and Exploited Children estimates that over 100,000 kids under the age of 18 are being exploited every year in the U.S.  Contrary to popular belief, around 70% are U.S citizens. </w:t>
                            </w:r>
                          </w:p>
                          <w:p w14:paraId="002B4108" w14:textId="77777777" w:rsidR="00AF7706" w:rsidRPr="0058518B" w:rsidRDefault="00AF7706" w:rsidP="00AF77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B5673E" id="Rectangle 6" o:spid="_x0000_s1031" style="position:absolute;margin-left:4.2pt;margin-top:115.3pt;width:224.85pt;height:80.4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" fillcolor="white [3201]" stroked="f" strokeweight="1pt">
                <v:textbox>
                  <w:txbxContent>
                    <w:p w14:paraId="7BF8503D" w14:textId="77777777" w:rsidR="00AF7706" w:rsidRPr="007F6368" w:rsidRDefault="00AF7706" w:rsidP="00AF7706">
                      <w:pPr>
                        <w:rPr>
                          <w:rFonts w:ascii="Bernard MT Condensed" w:hAnsi="Bernard MT Condensed"/>
                        </w:rPr>
                      </w:pPr>
                      <w:r w:rsidRPr="007F6368">
                        <w:rPr>
                          <w:rFonts w:ascii="Bernard MT Condensed" w:hAnsi="Bernard MT Condensed"/>
                        </w:rPr>
                        <w:t xml:space="preserve">The National Center for Missing and Exploited Children estimates that over 100,000 kids under the age of 18 are being exploited every year in the U.S.  Contrary to popular belief, around 70% are U.S citizens. </w:t>
                      </w:r>
                    </w:p>
                    <w:p w14:paraId="002B4108" w14:textId="77777777" w:rsidR="00AF7706" w:rsidRPr="0058518B" w:rsidRDefault="00AF7706" w:rsidP="00AF7706">
                      <w:pPr>
                        <w:jc w:val="center"/>
                      </w:pPr>
                    </w:p>
                  </w:txbxContent>
                </v:textbox>
                <w10:wrap type="through"/>
              </v:rect>
            </w:pict>
          </mc:Fallback>
        </mc:AlternateContent>
      </w:r>
    </w:p>
    <w:p w14:paraId="735E2568" w14:textId="0CE86FED" w:rsidR="009D0D46" w:rsidRDefault="009D0D46" w:rsidP="00D45633">
      <w:pPr>
        <w:jc w:val="center"/>
        <w:rPr>
          <w:rFonts w:ascii="Bernard MT Condensed" w:hAnsi="Bernard MT Condensed"/>
          <w:sz w:val="64"/>
          <w:szCs w:val="64"/>
        </w:rPr>
      </w:pPr>
      <w:r w:rsidRPr="00D45633">
        <w:rPr>
          <w:rFonts w:ascii="Bernard MT Condensed" w:hAnsi="Bernard MT Condensed"/>
          <w:noProof/>
          <w:sz w:val="64"/>
          <w:szCs w:val="64"/>
          <w:lang w:eastAsia="zh-CN"/>
        </w:rPr>
        <mc:AlternateContent>
          <mc:Choice Requires="wps">
            <w:drawing>
              <wp:anchor distT="0" distB="0" distL="114300" distR="114300" simplePos="0" relativeHeight="251674624" behindDoc="0" locked="0" layoutInCell="1" allowOverlap="1" wp14:anchorId="1FAEAD89" wp14:editId="799DAC02">
                <wp:simplePos x="0" y="0"/>
                <wp:positionH relativeFrom="column">
                  <wp:posOffset>3035935</wp:posOffset>
                </wp:positionH>
                <wp:positionV relativeFrom="paragraph">
                  <wp:posOffset>1468755</wp:posOffset>
                </wp:positionV>
                <wp:extent cx="3956050" cy="878840"/>
                <wp:effectExtent l="19050" t="19050" r="44450" b="35560"/>
                <wp:wrapSquare wrapText="bothSides"/>
                <wp:docPr id="24" name="Text Box 24"/>
                <wp:cNvGraphicFramePr/>
                <a:graphic xmlns:a="http://schemas.openxmlformats.org/drawingml/2006/main">
                  <a:graphicData uri="http://schemas.microsoft.com/office/word/2010/wordprocessingShape">
                    <wps:wsp>
                      <wps:cNvSpPr txBox="1"/>
                      <wps:spPr>
                        <a:xfrm>
                          <a:off x="0" y="0"/>
                          <a:ext cx="3956050" cy="878840"/>
                        </a:xfrm>
                        <a:prstGeom prst="rect">
                          <a:avLst/>
                        </a:prstGeom>
                        <a:no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F803D7" w14:textId="647A455B" w:rsidR="00D45633" w:rsidRDefault="00D45633" w:rsidP="0039241E">
                            <w:pPr>
                              <w:jc w:val="center"/>
                            </w:pPr>
                            <w:r>
                              <w:t xml:space="preserve">Our book </w:t>
                            </w:r>
                            <w:r w:rsidRPr="0039241E">
                              <w:rPr>
                                <w:i/>
                              </w:rPr>
                              <w:t xml:space="preserve">“How You Can </w:t>
                            </w:r>
                            <w:r w:rsidR="003E6D70">
                              <w:rPr>
                                <w:i/>
                              </w:rPr>
                              <w:t>Fight Human Trafficking, Over 100 Ways to Make a Difference</w:t>
                            </w:r>
                            <w:r w:rsidRPr="0039241E">
                              <w:rPr>
                                <w:i/>
                              </w:rPr>
                              <w:t xml:space="preserve">” </w:t>
                            </w:r>
                            <w:r w:rsidR="003E6D70">
                              <w:t xml:space="preserve">has </w:t>
                            </w:r>
                            <w:r>
                              <w:t>actions an individual or community can tak</w:t>
                            </w:r>
                            <w:r w:rsidR="000655EB">
                              <w:t xml:space="preserve">e to fight Human Trafficking.  </w:t>
                            </w:r>
                            <w:r w:rsidR="003E6D70">
                              <w:t xml:space="preserve">You can find upcoming events at </w:t>
                            </w:r>
                            <w:r w:rsidR="003E6D70" w:rsidRPr="003E6D70">
                              <w:t>S</w:t>
                            </w:r>
                            <w:r w:rsidR="003E6D70">
                              <w:t>oCalHumanTraffickingEvents.info</w:t>
                            </w:r>
                          </w:p>
                          <w:p w14:paraId="03B83F5A" w14:textId="77777777" w:rsidR="00D45633" w:rsidRDefault="00D45633" w:rsidP="003924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AEAD89" id="_x0000_t202" coordsize="21600,21600" o:spt="202" path="m,l,21600r21600,l21600,xe">
                <v:stroke joinstyle="miter"/>
                <v:path gradientshapeok="t" o:connecttype="rect"/>
              </v:shapetype>
              <v:shape id="Text Box 24" o:spid="_x0000_s1032" type="#_x0000_t202" style="position:absolute;left:0;text-align:left;margin-left:239.05pt;margin-top:115.65pt;width:311.5pt;height:6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" filled="f" strokecolor="black [3213]" strokeweight="4.5pt">
                <v:textbox>
                  <w:txbxContent>
                    <w:p w14:paraId="56F803D7" w14:textId="647A455B" w:rsidR="00D45633" w:rsidRDefault="00D45633" w:rsidP="0039241E">
                      <w:pPr>
                        <w:jc w:val="center"/>
                      </w:pPr>
                      <w:bookmarkStart w:id="1" w:name="_GoBack"/>
                      <w:r>
                        <w:t xml:space="preserve">Our book </w:t>
                      </w:r>
                      <w:r w:rsidRPr="0039241E">
                        <w:rPr>
                          <w:i/>
                        </w:rPr>
                        <w:t xml:space="preserve">“How You Can </w:t>
                      </w:r>
                      <w:r w:rsidR="003E6D70">
                        <w:rPr>
                          <w:i/>
                        </w:rPr>
                        <w:t xml:space="preserve">Fight Human Trafficking, </w:t>
                      </w:r>
                      <w:r w:rsidR="003E6D70">
                        <w:rPr>
                          <w:i/>
                        </w:rPr>
                        <w:t>Over 100 Ways to Make a Difference</w:t>
                      </w:r>
                      <w:r w:rsidRPr="0039241E">
                        <w:rPr>
                          <w:i/>
                        </w:rPr>
                        <w:t xml:space="preserve">” </w:t>
                      </w:r>
                      <w:r w:rsidR="003E6D70">
                        <w:t xml:space="preserve">has </w:t>
                      </w:r>
                      <w:r>
                        <w:t>actions an individual or community can tak</w:t>
                      </w:r>
                      <w:r w:rsidR="000655EB">
                        <w:t xml:space="preserve">e to fight Human Trafficking.  </w:t>
                      </w:r>
                      <w:r w:rsidR="003E6D70">
                        <w:t xml:space="preserve">You can find upcoming events at </w:t>
                      </w:r>
                      <w:r w:rsidR="003E6D70" w:rsidRPr="003E6D70">
                        <w:t>S</w:t>
                      </w:r>
                      <w:r w:rsidR="003E6D70">
                        <w:t>oCalHumanTraffickingEvents.info</w:t>
                      </w:r>
                    </w:p>
                    <w:bookmarkEnd w:id="1"/>
                    <w:p w14:paraId="03B83F5A" w14:textId="77777777" w:rsidR="00D45633" w:rsidRDefault="00D45633" w:rsidP="0039241E">
                      <w:pPr>
                        <w:jc w:val="center"/>
                      </w:pPr>
                    </w:p>
                  </w:txbxContent>
                </v:textbox>
                <w10:wrap type="square"/>
              </v:shape>
            </w:pict>
          </mc:Fallback>
        </mc:AlternateContent>
      </w:r>
      <w:r w:rsidR="00EB2B07" w:rsidRPr="00D45633">
        <w:rPr>
          <w:rFonts w:ascii="Bernard MT Condensed" w:hAnsi="Bernard MT Condensed"/>
          <w:sz w:val="64"/>
          <w:szCs w:val="64"/>
        </w:rPr>
        <w:t>1</w:t>
      </w:r>
      <w:r w:rsidR="009F76B4">
        <w:rPr>
          <w:rFonts w:ascii="Bernard MT Condensed" w:hAnsi="Bernard MT Condensed"/>
          <w:sz w:val="64"/>
          <w:szCs w:val="64"/>
        </w:rPr>
        <w:t>1</w:t>
      </w:r>
      <w:r w:rsidR="00EB2B07" w:rsidRPr="00D45633">
        <w:rPr>
          <w:rFonts w:ascii="Bernard MT Condensed" w:hAnsi="Bernard MT Condensed"/>
          <w:sz w:val="64"/>
          <w:szCs w:val="64"/>
        </w:rPr>
        <w:t xml:space="preserve"> Key Ways </w:t>
      </w:r>
    </w:p>
    <w:p w14:paraId="7D705CFB" w14:textId="7DCDF49F" w:rsidR="0058518B" w:rsidRPr="00D45633" w:rsidRDefault="00EB2B07" w:rsidP="00D45633">
      <w:pPr>
        <w:jc w:val="center"/>
        <w:rPr>
          <w:rFonts w:ascii="Bernard MT Condensed" w:hAnsi="Bernard MT Condensed"/>
          <w:sz w:val="64"/>
          <w:szCs w:val="64"/>
        </w:rPr>
      </w:pPr>
      <w:r w:rsidRPr="00D45633">
        <w:rPr>
          <w:rFonts w:ascii="Bernard MT Condensed" w:hAnsi="Bernard MT Condensed"/>
          <w:sz w:val="64"/>
          <w:szCs w:val="64"/>
        </w:rPr>
        <w:t>to Join the Fight</w:t>
      </w:r>
    </w:p>
    <w:p w14:paraId="2C3E4357" w14:textId="034847F7" w:rsidR="00EF304F" w:rsidRPr="00BE1069" w:rsidRDefault="00D45633" w:rsidP="00EF304F">
      <w:pPr>
        <w:pStyle w:val="ListParagraph"/>
        <w:numPr>
          <w:ilvl w:val="0"/>
          <w:numId w:val="2"/>
        </w:numPr>
        <w:rPr>
          <w:rStyle w:val="Hyperlink"/>
          <w:color w:val="auto"/>
          <w:u w:val="none"/>
        </w:rPr>
      </w:pPr>
      <w:r w:rsidRPr="005F7E5D">
        <w:rPr>
          <w:rFonts w:ascii="Bernard MT Condensed" w:hAnsi="Bernard MT Condensed"/>
          <w:b/>
        </w:rPr>
        <w:t>Raise awareness</w:t>
      </w:r>
      <w:r w:rsidR="009F76B4" w:rsidRPr="005F7E5D">
        <w:rPr>
          <w:b/>
        </w:rPr>
        <w:t>!</w:t>
      </w:r>
      <w:r w:rsidR="009F76B4">
        <w:t xml:space="preserve"> You</w:t>
      </w:r>
      <w:r>
        <w:t xml:space="preserve"> can</w:t>
      </w:r>
      <w:r w:rsidR="00EF304F">
        <w:t xml:space="preserve"> request a dynamic speaker or </w:t>
      </w:r>
      <w:r>
        <w:t>even</w:t>
      </w:r>
      <w:r w:rsidR="00EF304F">
        <w:t xml:space="preserve"> join our speaker’</w:t>
      </w:r>
      <w:r w:rsidR="009F76B4">
        <w:t>s bureau by</w:t>
      </w:r>
      <w:r w:rsidR="00EF304F">
        <w:t xml:space="preserve"> </w:t>
      </w:r>
      <w:r w:rsidR="009F76B4">
        <w:t xml:space="preserve">simply emailing </w:t>
      </w:r>
      <w:r w:rsidR="00EF304F" w:rsidRPr="00EF304F">
        <w:rPr>
          <w:u w:val="single"/>
        </w:rPr>
        <w:t>ucanfightht@throughGodsgrace.com</w:t>
      </w:r>
      <w:r w:rsidR="00EF304F">
        <w:t xml:space="preserve">. </w:t>
      </w:r>
      <w:r w:rsidR="005F3332">
        <w:t>O</w:t>
      </w:r>
      <w:r w:rsidR="00EF304F">
        <w:t xml:space="preserve">ur site has </w:t>
      </w:r>
      <w:r>
        <w:t xml:space="preserve">downloadable resources: </w:t>
      </w:r>
      <w:hyperlink r:id="rId16" w:history="1">
        <w:r w:rsidR="00EF304F" w:rsidRPr="009643D8">
          <w:rPr>
            <w:rStyle w:val="Hyperlink"/>
            <w:color w:val="auto"/>
          </w:rPr>
          <w:t>www.throughGodsgrace.com</w:t>
        </w:r>
      </w:hyperlink>
      <w:r w:rsidR="00A26AE5" w:rsidRPr="00A26AE5">
        <w:rPr>
          <w:rStyle w:val="Hyperlink"/>
          <w:color w:val="auto"/>
          <w:u w:val="none"/>
        </w:rPr>
        <w:t>.</w:t>
      </w:r>
      <w:r w:rsidR="00BE1069" w:rsidRPr="00A26AE5">
        <w:rPr>
          <w:rStyle w:val="Hyperlink"/>
          <w:color w:val="auto"/>
          <w:u w:val="none"/>
        </w:rPr>
        <w:t xml:space="preserve"> </w:t>
      </w:r>
      <w:r w:rsidR="00A26AE5">
        <w:rPr>
          <w:rStyle w:val="Hyperlink"/>
          <w:color w:val="auto"/>
          <w:u w:val="none"/>
        </w:rPr>
        <w:t xml:space="preserve">  You can also search</w:t>
      </w:r>
      <w:r w:rsidR="00BE1069" w:rsidRPr="00BE1069">
        <w:rPr>
          <w:rStyle w:val="Hyperlink"/>
          <w:color w:val="auto"/>
          <w:u w:val="none"/>
        </w:rPr>
        <w:t xml:space="preserve"> for “Shepard </w:t>
      </w:r>
      <w:proofErr w:type="spellStart"/>
      <w:r w:rsidR="00BE1069" w:rsidRPr="00BE1069">
        <w:rPr>
          <w:rStyle w:val="Hyperlink"/>
          <w:color w:val="auto"/>
          <w:u w:val="none"/>
        </w:rPr>
        <w:t>Tooklkit</w:t>
      </w:r>
      <w:proofErr w:type="spellEnd"/>
      <w:r w:rsidR="00BE1069" w:rsidRPr="00BE1069">
        <w:rPr>
          <w:rStyle w:val="Hyperlink"/>
          <w:color w:val="auto"/>
          <w:u w:val="none"/>
        </w:rPr>
        <w:t xml:space="preserve">” </w:t>
      </w:r>
      <w:r w:rsidR="00BE1069">
        <w:rPr>
          <w:rStyle w:val="Hyperlink"/>
          <w:color w:val="auto"/>
          <w:u w:val="none"/>
        </w:rPr>
        <w:t xml:space="preserve">to find resources like great movies to show at your parish to raise awareness, etc. </w:t>
      </w:r>
    </w:p>
    <w:p w14:paraId="2C586B3D" w14:textId="77777777" w:rsidR="00EF304F" w:rsidRPr="005A5A38" w:rsidRDefault="00EF304F" w:rsidP="00EF304F">
      <w:pPr>
        <w:pStyle w:val="ListParagraph"/>
        <w:rPr>
          <w:rStyle w:val="Hyperlink"/>
          <w:sz w:val="16"/>
          <w:szCs w:val="16"/>
        </w:rPr>
      </w:pPr>
    </w:p>
    <w:p w14:paraId="2F59372D" w14:textId="0444ADA6" w:rsidR="00EF304F" w:rsidRDefault="00EF304F" w:rsidP="00EF304F">
      <w:pPr>
        <w:pStyle w:val="ListParagraph"/>
        <w:numPr>
          <w:ilvl w:val="0"/>
          <w:numId w:val="2"/>
        </w:numPr>
      </w:pPr>
      <w:r w:rsidRPr="005F7E5D">
        <w:rPr>
          <w:rFonts w:ascii="Bernard MT Condensed" w:hAnsi="Bernard MT Condensed"/>
        </w:rPr>
        <w:t xml:space="preserve">Parents can go to </w:t>
      </w:r>
      <w:r w:rsidRPr="005F7E5D">
        <w:rPr>
          <w:rFonts w:ascii="Bernard MT Condensed" w:hAnsi="Bernard MT Condensed"/>
          <w:u w:val="single"/>
        </w:rPr>
        <w:t>Netsmartz.org</w:t>
      </w:r>
      <w:r>
        <w:t xml:space="preserve"> and select “teens” and watch the free videos with their children.  </w:t>
      </w:r>
      <w:r w:rsidR="00D828C9">
        <w:t xml:space="preserve">They are very powerful.  Many </w:t>
      </w:r>
      <w:r>
        <w:t>children online will be approached by a predator.</w:t>
      </w:r>
      <w:r w:rsidRPr="007A4C68">
        <w:t xml:space="preserve"> </w:t>
      </w:r>
      <w:r>
        <w:t>Make sure all your children’s</w:t>
      </w:r>
      <w:r w:rsidRPr="007A4C68">
        <w:t xml:space="preserve"> social media apps have privacy settings so teens ar</w:t>
      </w:r>
      <w:r>
        <w:t xml:space="preserve">e only talking to their friends in </w:t>
      </w:r>
      <w:r w:rsidRPr="00D20555">
        <w:rPr>
          <w:i/>
        </w:rPr>
        <w:t>real life</w:t>
      </w:r>
      <w:r>
        <w:t>!</w:t>
      </w:r>
      <w:r w:rsidRPr="007A4C68">
        <w:t xml:space="preserve">  </w:t>
      </w:r>
      <w:r w:rsidR="00D20555">
        <w:t>(See the PP on the Parent’s tab at our site.)</w:t>
      </w:r>
    </w:p>
    <w:p w14:paraId="16F9C375" w14:textId="77777777" w:rsidR="00EF304F" w:rsidRPr="005A5A38" w:rsidRDefault="00EF304F" w:rsidP="00EF304F">
      <w:pPr>
        <w:pStyle w:val="ListParagraph"/>
        <w:rPr>
          <w:sz w:val="16"/>
          <w:szCs w:val="16"/>
        </w:rPr>
      </w:pPr>
    </w:p>
    <w:p w14:paraId="200B6805" w14:textId="62295088" w:rsidR="000C4593" w:rsidRDefault="005F7E5D" w:rsidP="000C4593">
      <w:pPr>
        <w:pStyle w:val="ListParagraph"/>
        <w:numPr>
          <w:ilvl w:val="0"/>
          <w:numId w:val="2"/>
        </w:numPr>
      </w:pPr>
      <w:r w:rsidRPr="005F7E5D">
        <w:rPr>
          <w:rFonts w:ascii="Bernard MT Condensed" w:hAnsi="Bernard MT Condensed"/>
        </w:rPr>
        <w:t>Adopt/Foster Care.</w:t>
      </w:r>
      <w:r>
        <w:t xml:space="preserve"> </w:t>
      </w:r>
      <w:r w:rsidR="00EF304F">
        <w:t>Over 60% of victims are from the foster care system.   The most effective way to address this is to ask your pastor/rabbi to talk about taking care of the orphan during the service.  Then have them invite everyone to visit tables as they leave, hosted by foster/adopt</w:t>
      </w:r>
      <w:r w:rsidR="005F3332">
        <w:t>ive and mentoring organizations to learn how to get involved.</w:t>
      </w:r>
    </w:p>
    <w:p w14:paraId="66034C24" w14:textId="40AF04F3" w:rsidR="000C4593" w:rsidRPr="000C4593" w:rsidRDefault="000C4593" w:rsidP="000C4593">
      <w:pPr>
        <w:rPr>
          <w:sz w:val="16"/>
          <w:szCs w:val="16"/>
        </w:rPr>
      </w:pPr>
    </w:p>
    <w:p w14:paraId="7A29CAF5" w14:textId="7E05764C" w:rsidR="00053D77" w:rsidRPr="00053D77" w:rsidRDefault="00053D77" w:rsidP="00D20555">
      <w:pPr>
        <w:pStyle w:val="ListParagraph"/>
        <w:numPr>
          <w:ilvl w:val="0"/>
          <w:numId w:val="2"/>
        </w:numPr>
      </w:pPr>
      <w:r w:rsidRPr="005F7E5D">
        <w:rPr>
          <w:rFonts w:ascii="Bernard MT Condensed" w:hAnsi="Bernard MT Condensed"/>
        </w:rPr>
        <w:t>Raise awareness regarding labor trafficking</w:t>
      </w:r>
      <w:r>
        <w:t xml:space="preserve">, which makes up 2/3rds of all trafficking in the world.  </w:t>
      </w:r>
      <w:r w:rsidR="00D20555" w:rsidRPr="00D20555">
        <w:t xml:space="preserve">Download an app to your phone like “ethical barcode.” </w:t>
      </w:r>
      <w:r w:rsidRPr="00836827">
        <w:t xml:space="preserve">For Easter sell “Fair Trade” chocolate like “World’s Finest Chocolate.”   Offer “Fair Trade” coffee at donut sales and other social events.  </w:t>
      </w:r>
      <w:r>
        <w:t>Have a table at your church or school fair with Fair Trade (slave free) products on them, s</w:t>
      </w:r>
      <w:r w:rsidR="00457084">
        <w:t>o people know where to buy them</w:t>
      </w:r>
      <w:r w:rsidR="00D20555">
        <w:t xml:space="preserve">. </w:t>
      </w:r>
      <w:r>
        <w:t>Have a Donation Jar on the table for the International Justice Mission as eliminating corruption in the third world is key to saving people from this injustice.  At your “Awareness” table have a flyer educating people on how to recognize labor Trafficking in the U.S.  Let them know if they see someone who is working multiple shifts, 7 days a week for a nail salon, retirement home, as a dishwasher or a domestic servant, etc. and/or never leaves their job to go home, they should call the police.</w:t>
      </w:r>
    </w:p>
    <w:p w14:paraId="0494A562" w14:textId="77777777" w:rsidR="00EF304F" w:rsidRDefault="00EF304F" w:rsidP="00EF304F"/>
    <w:p w14:paraId="734B8835" w14:textId="27539F2C" w:rsidR="00E730A6" w:rsidRDefault="009643D8" w:rsidP="009B7848">
      <w:pPr>
        <w:pStyle w:val="ListParagraph"/>
        <w:numPr>
          <w:ilvl w:val="0"/>
          <w:numId w:val="2"/>
        </w:numPr>
      </w:pPr>
      <w:r>
        <w:rPr>
          <w:rFonts w:ascii="Bernard MT Condensed" w:hAnsi="Bernard MT Condensed"/>
        </w:rPr>
        <w:t xml:space="preserve">Porn, </w:t>
      </w:r>
      <w:r w:rsidR="00D20555">
        <w:t>start a</w:t>
      </w:r>
      <w:r>
        <w:t xml:space="preserve"> “Celebrate Recovery” program </w:t>
      </w:r>
      <w:r w:rsidR="00EF304F" w:rsidRPr="001001F2">
        <w:t>at your church to help porn</w:t>
      </w:r>
      <w:r w:rsidR="00EF304F">
        <w:t xml:space="preserve"> addicts and their partners.  Talk up the fact that porn is a drug that rewires the brain so that users </w:t>
      </w:r>
      <w:r w:rsidR="0071449E">
        <w:t xml:space="preserve">can </w:t>
      </w:r>
      <w:r w:rsidR="00EF304F">
        <w:t xml:space="preserve">become impotent after long term porn viewing. </w:t>
      </w:r>
      <w:r w:rsidR="00EF304F" w:rsidRPr="009B7848">
        <w:rPr>
          <w:u w:val="single"/>
        </w:rPr>
        <w:t xml:space="preserve">Fight the New Drug.org </w:t>
      </w:r>
      <w:r w:rsidR="00EF304F">
        <w:t>has great resources you can use.   Parents can show their teens the videos: “We need to talk….about porn” and “</w:t>
      </w:r>
      <w:r w:rsidR="00EF304F" w:rsidRPr="007A4C68">
        <w:t>Porn: Human Trafficking at Your Finger Tips</w:t>
      </w:r>
      <w:r w:rsidR="00EF304F">
        <w:t xml:space="preserve">.”  Both are cartoons and age appropriate. </w:t>
      </w:r>
      <w:r w:rsidR="00D828C9">
        <w:t>T</w:t>
      </w:r>
      <w:r w:rsidR="00D828C9" w:rsidRPr="00D828C9">
        <w:t>he U.S. Ca</w:t>
      </w:r>
      <w:r w:rsidR="00D828C9">
        <w:t>tholic bishops created a beautiful document,</w:t>
      </w:r>
      <w:r w:rsidR="00D828C9" w:rsidRPr="00D828C9">
        <w:t xml:space="preserve"> “Cr</w:t>
      </w:r>
      <w:r w:rsidR="00D828C9">
        <w:t>eate in Me a Clean Heart, Oh God,”</w:t>
      </w:r>
      <w:r w:rsidR="00D828C9" w:rsidRPr="00D828C9">
        <w:t xml:space="preserve"> </w:t>
      </w:r>
      <w:r w:rsidR="00D828C9">
        <w:t xml:space="preserve">that you can </w:t>
      </w:r>
      <w:r w:rsidR="009B7848">
        <w:t xml:space="preserve">find at their site,  </w:t>
      </w:r>
      <w:hyperlink r:id="rId17" w:history="1">
        <w:r w:rsidR="009B7848" w:rsidRPr="009B7848">
          <w:rPr>
            <w:rStyle w:val="Hyperlink"/>
            <w:color w:val="auto"/>
          </w:rPr>
          <w:t>www.usccb.org</w:t>
        </w:r>
      </w:hyperlink>
      <w:r w:rsidR="009B7848" w:rsidRPr="009B7848">
        <w:rPr>
          <w:u w:val="single"/>
        </w:rPr>
        <w:t>.</w:t>
      </w:r>
      <w:r w:rsidR="009B7848" w:rsidRPr="009B7848">
        <w:t xml:space="preserve">  </w:t>
      </w:r>
      <w:r w:rsidR="00EF304F">
        <w:t xml:space="preserve">Porn addicts often become clients for the Human Traffickers.  </w:t>
      </w:r>
      <w:r w:rsidR="009B7848">
        <w:t>There are</w:t>
      </w:r>
      <w:r w:rsidR="009B7848" w:rsidRPr="009B7848">
        <w:t xml:space="preserve"> app</w:t>
      </w:r>
      <w:r w:rsidR="009B7848">
        <w:t xml:space="preserve">s in the </w:t>
      </w:r>
      <w:proofErr w:type="spellStart"/>
      <w:r w:rsidR="009B7848">
        <w:t>Playstore</w:t>
      </w:r>
      <w:proofErr w:type="spellEnd"/>
      <w:r w:rsidR="009B7848">
        <w:t xml:space="preserve"> on your phone to block porn. </w:t>
      </w:r>
      <w:r w:rsidR="00EF304F" w:rsidRPr="007A4C68">
        <w:t>Any devic</w:t>
      </w:r>
      <w:r w:rsidR="00D828C9">
        <w:t xml:space="preserve">e can use your </w:t>
      </w:r>
      <w:proofErr w:type="spellStart"/>
      <w:r w:rsidR="00D828C9">
        <w:t>wifi</w:t>
      </w:r>
      <w:proofErr w:type="spellEnd"/>
      <w:r w:rsidR="00D828C9">
        <w:t xml:space="preserve"> </w:t>
      </w:r>
      <w:r w:rsidR="009B7848">
        <w:t xml:space="preserve">and it is more difficult to block porn on gaming systems, </w:t>
      </w:r>
      <w:proofErr w:type="spellStart"/>
      <w:r w:rsidR="009B7848">
        <w:t>ipods</w:t>
      </w:r>
      <w:proofErr w:type="spellEnd"/>
      <w:r w:rsidR="009B7848">
        <w:t xml:space="preserve">, etc. </w:t>
      </w:r>
      <w:r w:rsidR="00EF304F" w:rsidRPr="007A4C68">
        <w:t xml:space="preserve">so move the </w:t>
      </w:r>
      <w:proofErr w:type="spellStart"/>
      <w:r w:rsidR="00EF304F" w:rsidRPr="007A4C68">
        <w:t>wifi</w:t>
      </w:r>
      <w:proofErr w:type="spellEnd"/>
      <w:r w:rsidR="00EF304F" w:rsidRPr="007A4C68">
        <w:t xml:space="preserve"> into your bedroom and t</w:t>
      </w:r>
      <w:r w:rsidR="009B7848">
        <w:t xml:space="preserve">urn it off at night </w:t>
      </w:r>
      <w:r w:rsidR="00EF304F">
        <w:t xml:space="preserve">as </w:t>
      </w:r>
      <w:r w:rsidR="00EF304F" w:rsidRPr="007A4C68">
        <w:t xml:space="preserve">porn users are </w:t>
      </w:r>
      <w:r w:rsidR="00EF304F">
        <w:t xml:space="preserve">most </w:t>
      </w:r>
      <w:r w:rsidR="00EF304F" w:rsidRPr="007A4C68">
        <w:t>active at night.</w:t>
      </w:r>
      <w:r w:rsidR="00D828C9">
        <w:t xml:space="preserve">  </w:t>
      </w:r>
    </w:p>
    <w:p w14:paraId="4B057F90" w14:textId="77777777" w:rsidR="00E730A6" w:rsidRPr="005A5A38" w:rsidRDefault="00E730A6" w:rsidP="00E730A6">
      <w:pPr>
        <w:rPr>
          <w:sz w:val="16"/>
          <w:szCs w:val="16"/>
        </w:rPr>
      </w:pPr>
    </w:p>
    <w:p w14:paraId="63213A72" w14:textId="05A5C2B7" w:rsidR="00E730A6" w:rsidRDefault="005F7E5D" w:rsidP="00EF304F">
      <w:pPr>
        <w:pStyle w:val="ListParagraph"/>
        <w:numPr>
          <w:ilvl w:val="0"/>
          <w:numId w:val="2"/>
        </w:numPr>
      </w:pPr>
      <w:r w:rsidRPr="005F7E5D">
        <w:rPr>
          <w:rFonts w:ascii="Bernard MT Condensed" w:hAnsi="Bernard MT Condensed"/>
        </w:rPr>
        <w:t>Professional Training.</w:t>
      </w:r>
      <w:r>
        <w:t xml:space="preserve"> </w:t>
      </w:r>
      <w:r w:rsidR="00EF304F" w:rsidRPr="0090323E">
        <w:t xml:space="preserve">Flight Attendants can get training through </w:t>
      </w:r>
      <w:r w:rsidR="00EF304F" w:rsidRPr="00E730A6">
        <w:rPr>
          <w:u w:val="single"/>
        </w:rPr>
        <w:t>Airline Ambassadors.org</w:t>
      </w:r>
      <w:r w:rsidR="00EF304F">
        <w:t xml:space="preserve">. Businesses and the Tourism industry can obtain training with </w:t>
      </w:r>
      <w:r w:rsidR="00EF304F" w:rsidRPr="0090323E">
        <w:t>ECPAT</w:t>
      </w:r>
      <w:r w:rsidR="00EF304F" w:rsidRPr="009643D8">
        <w:t xml:space="preserve">, </w:t>
      </w:r>
      <w:hyperlink r:id="rId18" w:history="1">
        <w:r w:rsidR="00EF304F" w:rsidRPr="009643D8">
          <w:rPr>
            <w:rStyle w:val="Hyperlink"/>
            <w:color w:val="auto"/>
          </w:rPr>
          <w:t>www.ecpat.net</w:t>
        </w:r>
      </w:hyperlink>
      <w:r w:rsidR="00EF304F" w:rsidRPr="009643D8">
        <w:t xml:space="preserve"> and </w:t>
      </w:r>
      <w:hyperlink r:id="rId19" w:history="1">
        <w:r w:rsidR="00EF304F" w:rsidRPr="009643D8">
          <w:rPr>
            <w:rStyle w:val="Hyperlink"/>
            <w:color w:val="auto"/>
          </w:rPr>
          <w:t>www.bestalliance.org</w:t>
        </w:r>
      </w:hyperlink>
      <w:r w:rsidR="00EF304F" w:rsidRPr="009643D8">
        <w:t>. Attorn</w:t>
      </w:r>
      <w:r w:rsidR="00EF304F">
        <w:t>eys</w:t>
      </w:r>
      <w:r w:rsidR="00EF304F" w:rsidRPr="0090323E">
        <w:t xml:space="preserve"> can get training through </w:t>
      </w:r>
      <w:r w:rsidR="00EF304F" w:rsidRPr="00E730A6">
        <w:rPr>
          <w:u w:val="single"/>
        </w:rPr>
        <w:t>www.castla.org</w:t>
      </w:r>
      <w:r w:rsidR="00EF304F" w:rsidRPr="0090323E">
        <w:t>. On the “Resources and Training,” tab, select “Legal Resources.”</w:t>
      </w:r>
    </w:p>
    <w:p w14:paraId="0DC29977" w14:textId="77777777" w:rsidR="00E730A6" w:rsidRPr="005A5A38" w:rsidRDefault="00E730A6" w:rsidP="00E730A6">
      <w:pPr>
        <w:rPr>
          <w:sz w:val="16"/>
          <w:szCs w:val="16"/>
        </w:rPr>
      </w:pPr>
    </w:p>
    <w:p w14:paraId="53B0AE2E" w14:textId="2942FA60" w:rsidR="00053D77" w:rsidRDefault="00EF304F" w:rsidP="00053D77">
      <w:pPr>
        <w:pStyle w:val="ListParagraph"/>
        <w:numPr>
          <w:ilvl w:val="0"/>
          <w:numId w:val="2"/>
        </w:numPr>
      </w:pPr>
      <w:r w:rsidRPr="005F7E5D">
        <w:rPr>
          <w:rFonts w:ascii="Bernard MT Condensed" w:hAnsi="Bernard MT Condensed"/>
        </w:rPr>
        <w:t>Get a group together and put up flyers in your community.</w:t>
      </w:r>
      <w:r>
        <w:t xml:space="preserve">  When victims were asked why they did not run away, their response was that they did not know where they could get help. Go to the California Department of Justice website.  Search for Senate Bill 1193.   Scroll down to the word “model” that is highlighted.   Print out the flyer and go to the busine</w:t>
      </w:r>
      <w:r w:rsidR="00FF40CB">
        <w:t xml:space="preserve">sses listed </w:t>
      </w:r>
      <w:r>
        <w:t xml:space="preserve">and show the owner a copy of the bill and ask them where they would like you to post the flyer. </w:t>
      </w:r>
      <w:r w:rsidR="00FF40CB">
        <w:t>If you com</w:t>
      </w:r>
      <w:r w:rsidR="005F3332">
        <w:t>e across a victim, give them this</w:t>
      </w:r>
      <w:r w:rsidR="00FF40CB">
        <w:t xml:space="preserve"> text to get help 233733 or call this number 1-888-3737-888.  </w:t>
      </w:r>
    </w:p>
    <w:p w14:paraId="5A039C1F" w14:textId="77777777" w:rsidR="00053D77" w:rsidRPr="005A5A38" w:rsidRDefault="00053D77" w:rsidP="00053D77">
      <w:pPr>
        <w:rPr>
          <w:sz w:val="16"/>
          <w:szCs w:val="16"/>
        </w:rPr>
      </w:pPr>
    </w:p>
    <w:p w14:paraId="4BFFE43A" w14:textId="4DB00063" w:rsidR="00E730A6" w:rsidRDefault="003F75FC" w:rsidP="00053D77">
      <w:pPr>
        <w:pStyle w:val="ListParagraph"/>
        <w:numPr>
          <w:ilvl w:val="0"/>
          <w:numId w:val="2"/>
        </w:numPr>
      </w:pPr>
      <w:r w:rsidRPr="003F75FC">
        <w:rPr>
          <w:rFonts w:ascii="Bernard MT Condensed" w:hAnsi="Bernard MT Condensed"/>
        </w:rPr>
        <w:t>Health Care Professionals</w:t>
      </w:r>
      <w:r>
        <w:t xml:space="preserve">. </w:t>
      </w:r>
      <w:r w:rsidR="00EF304F">
        <w:t>Close to 100% of victims will have contact with a health professional while they are victims.  The Office of Trafficking in Persons offers health professionals their Soar webinar, a power point, posters, brochures, etc. (</w:t>
      </w:r>
      <w:r w:rsidR="00EF304F" w:rsidRPr="00053D77">
        <w:rPr>
          <w:u w:val="single"/>
        </w:rPr>
        <w:t>www.acf.hhs.gov/endtrafficking/resource/rescue-restore-campaign-tool-kits</w:t>
      </w:r>
      <w:r w:rsidR="00EF304F">
        <w:t>)</w:t>
      </w:r>
      <w:r w:rsidR="00EF304F" w:rsidRPr="00F245F5">
        <w:t xml:space="preserve"> </w:t>
      </w:r>
      <w:r w:rsidR="00EF304F">
        <w:t>A great activity for anyone is to print out the posters and distribute them to loc</w:t>
      </w:r>
      <w:r w:rsidR="00E730A6">
        <w:t>al clinics and emergency rooms.</w:t>
      </w:r>
    </w:p>
    <w:p w14:paraId="5AA840B1" w14:textId="77777777" w:rsidR="00E730A6" w:rsidRPr="005A5A38" w:rsidRDefault="00E730A6" w:rsidP="00E730A6">
      <w:pPr>
        <w:rPr>
          <w:sz w:val="16"/>
          <w:szCs w:val="16"/>
        </w:rPr>
      </w:pPr>
    </w:p>
    <w:p w14:paraId="5C269D57" w14:textId="27E8F284" w:rsidR="00E730A6" w:rsidRDefault="003F75FC" w:rsidP="00EF304F">
      <w:pPr>
        <w:pStyle w:val="ListParagraph"/>
        <w:numPr>
          <w:ilvl w:val="0"/>
          <w:numId w:val="2"/>
        </w:numPr>
      </w:pPr>
      <w:r w:rsidRPr="003F75FC">
        <w:rPr>
          <w:rFonts w:ascii="Bernard MT Condensed" w:hAnsi="Bernard MT Condensed"/>
        </w:rPr>
        <w:t>Engage Schools</w:t>
      </w:r>
      <w:r>
        <w:t xml:space="preserve">. </w:t>
      </w:r>
      <w:r w:rsidR="00EF304F">
        <w:t xml:space="preserve"> Many states require</w:t>
      </w:r>
      <w:r w:rsidR="00053D77">
        <w:t xml:space="preserve"> that</w:t>
      </w:r>
      <w:r w:rsidR="00EF304F">
        <w:t xml:space="preserve"> “Human Trafficking Awareness” be taught at all schools.  Ask your schools if they are doing this. Youth pastors and teachers can order the program from either </w:t>
      </w:r>
      <w:proofErr w:type="spellStart"/>
      <w:r w:rsidR="00EF304F">
        <w:t>i</w:t>
      </w:r>
      <w:proofErr w:type="spellEnd"/>
      <w:r w:rsidR="00EF304F">
        <w:t>-Empathize or The A21 campaign</w:t>
      </w:r>
      <w:r w:rsidR="00053D77">
        <w:t>,</w:t>
      </w:r>
      <w:r w:rsidR="00EF304F">
        <w:t xml:space="preserve"> so they have tool</w:t>
      </w:r>
      <w:r w:rsidR="00D45633">
        <w:t>s</w:t>
      </w:r>
      <w:r w:rsidR="00EF304F">
        <w:t xml:space="preserve"> to teach their youth. Teachers can learn how to recognize victims by going </w:t>
      </w:r>
      <w:r w:rsidR="00EF304F" w:rsidRPr="00B241F0">
        <w:t xml:space="preserve">to </w:t>
      </w:r>
      <w:r w:rsidR="00EF304F" w:rsidRPr="00E730A6">
        <w:rPr>
          <w:u w:val="single"/>
        </w:rPr>
        <w:t>www.ed.gov</w:t>
      </w:r>
      <w:r w:rsidR="00EF304F" w:rsidRPr="00B241F0">
        <w:t xml:space="preserve"> and</w:t>
      </w:r>
      <w:r w:rsidR="00EF304F">
        <w:t xml:space="preserve"> search for “Human Trafficking” and then print out the brochure entitled “Human Trafficking in America’s Schools.” We also need to discourage young people from becoming recruiters by letting them know that </w:t>
      </w:r>
      <w:r w:rsidR="005F3332">
        <w:t>recruiters</w:t>
      </w:r>
      <w:r w:rsidR="00457084">
        <w:t xml:space="preserve"> can serve</w:t>
      </w:r>
      <w:r w:rsidR="00EF304F">
        <w:t xml:space="preserve"> up to 15 years in prison!  Recruiters are teens and young adults who the Traffickers pay</w:t>
      </w:r>
      <w:r w:rsidR="00457084">
        <w:t xml:space="preserve"> (or force)</w:t>
      </w:r>
      <w:r w:rsidR="00EF304F">
        <w:t xml:space="preserve"> to trick young people into becoming victims. We need “School Clubs” </w:t>
      </w:r>
      <w:r w:rsidR="00D45633">
        <w:t>on every campus that focus on teaching young people traffickers’ tricks</w:t>
      </w:r>
      <w:r w:rsidR="00EF304F">
        <w:t xml:space="preserve">, </w:t>
      </w:r>
      <w:r w:rsidR="00053D77">
        <w:t>do</w:t>
      </w:r>
      <w:r>
        <w:t>ing</w:t>
      </w:r>
      <w:r w:rsidR="00EF304F">
        <w:t xml:space="preserve"> Fair Trade events, put</w:t>
      </w:r>
      <w:r w:rsidR="007A6A9B">
        <w:t>t</w:t>
      </w:r>
      <w:r>
        <w:t>ing</w:t>
      </w:r>
      <w:r w:rsidR="00EF304F">
        <w:t xml:space="preserve"> out flyers in the community, etc.</w:t>
      </w:r>
    </w:p>
    <w:p w14:paraId="4ADEDE2C" w14:textId="77777777" w:rsidR="00E730A6" w:rsidRPr="005A5A38" w:rsidRDefault="00E730A6" w:rsidP="00E730A6">
      <w:pPr>
        <w:rPr>
          <w:sz w:val="16"/>
          <w:szCs w:val="16"/>
        </w:rPr>
      </w:pPr>
    </w:p>
    <w:p w14:paraId="07B7E4E0" w14:textId="77777777" w:rsidR="00053D77" w:rsidRDefault="00EF304F" w:rsidP="00EF304F">
      <w:pPr>
        <w:pStyle w:val="ListParagraph"/>
        <w:numPr>
          <w:ilvl w:val="0"/>
          <w:numId w:val="2"/>
        </w:numPr>
      </w:pPr>
      <w:r w:rsidRPr="003F75FC">
        <w:rPr>
          <w:rFonts w:ascii="Bernard MT Condensed" w:hAnsi="Bernard MT Condensed"/>
        </w:rPr>
        <w:t>Invite your group to go to your c</w:t>
      </w:r>
      <w:r w:rsidRPr="005A5A38">
        <w:rPr>
          <w:rFonts w:ascii="Bernard MT Condensed" w:hAnsi="Bernard MT Condensed"/>
        </w:rPr>
        <w:t>ity</w:t>
      </w:r>
      <w:r>
        <w:t xml:space="preserve"> and ask them to incorporate “What does Human Trafficking look like?” as part of The Neighborhood Watch program and invite Homeland Security to train the postal workers to recognize signs of trafficking.   Pressure the city to close down the illegal massage parlors.  </w:t>
      </w:r>
    </w:p>
    <w:p w14:paraId="477C985C" w14:textId="77777777" w:rsidR="00053D77" w:rsidRPr="005A5A38" w:rsidRDefault="00053D77" w:rsidP="00053D77">
      <w:pPr>
        <w:rPr>
          <w:sz w:val="16"/>
          <w:szCs w:val="16"/>
        </w:rPr>
      </w:pPr>
    </w:p>
    <w:p w14:paraId="424DA1FD" w14:textId="01C06048" w:rsidR="00AF7706" w:rsidRPr="00AF7706" w:rsidRDefault="00EF304F" w:rsidP="00920807">
      <w:pPr>
        <w:pStyle w:val="ListParagraph"/>
        <w:numPr>
          <w:ilvl w:val="0"/>
          <w:numId w:val="2"/>
        </w:numPr>
        <w:rPr>
          <w:rFonts w:ascii="Bernard MT Condensed" w:hAnsi="Bernard MT Condensed"/>
          <w:sz w:val="32"/>
        </w:rPr>
      </w:pPr>
      <w:r w:rsidRPr="0046585E">
        <w:rPr>
          <w:rFonts w:ascii="Bernard MT Condensed" w:hAnsi="Bernard MT Condensed"/>
        </w:rPr>
        <w:t>Your Faith Community can do a fundraise</w:t>
      </w:r>
      <w:r w:rsidR="006F7F3A">
        <w:rPr>
          <w:rFonts w:ascii="Bernard MT Condensed" w:hAnsi="Bernard MT Condensed"/>
        </w:rPr>
        <w:t xml:space="preserve">r </w:t>
      </w:r>
      <w:r>
        <w:t xml:space="preserve"> for an organization that is helping victims like “Saving Innocence,” </w:t>
      </w:r>
      <w:r w:rsidR="005F3332">
        <w:t xml:space="preserve">“Treasures,” </w:t>
      </w:r>
      <w:r>
        <w:t>“Covenant House</w:t>
      </w:r>
      <w:r w:rsidR="005F3332">
        <w:t>,</w:t>
      </w:r>
      <w:r>
        <w:t>” “Casa de la Familia” or “The Dream Center.”  One way to raise awareness/money would be to do a drive</w:t>
      </w:r>
      <w:r w:rsidR="00D45633">
        <w:t>. For example, you can</w:t>
      </w:r>
      <w:r>
        <w:t xml:space="preserve"> do a blanket d</w:t>
      </w:r>
      <w:r w:rsidR="00D45633">
        <w:t xml:space="preserve">rive for Covenant House with a </w:t>
      </w:r>
      <w:r>
        <w:t>bulletin announcement stating… “Human Trafficking is the fastest growing illegal enterprise in California, having surpassed drugs in size in many parts of Los Angeles.  Please bring your blankets next week to the table outside for Covenant House, who rescues homeless youth before the Traffickers find them.   Also at the table will be information on how you can prevent a teen from becoming homeless by becoming a mentor.”  (At the table include a Donation Jar.)</w:t>
      </w:r>
      <w:r w:rsidR="00920807">
        <w:rPr>
          <w:rFonts w:ascii="Bernard MT Condensed" w:hAnsi="Bernard MT Condensed"/>
          <w:sz w:val="32"/>
        </w:rPr>
        <w:t xml:space="preserve"> </w:t>
      </w:r>
      <w:bookmarkStart w:id="0" w:name="_GoBack"/>
      <w:bookmarkEnd w:id="0"/>
    </w:p>
    <w:sectPr w:rsidR="00AF7706" w:rsidRPr="00AF7706" w:rsidSect="00457084">
      <w:headerReference w:type="default" r:id="rId20"/>
      <w:pgSz w:w="12240" w:h="15840"/>
      <w:pgMar w:top="576" w:right="720" w:bottom="576"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8E056" w14:textId="77777777" w:rsidR="00DB50E3" w:rsidRDefault="00DB50E3" w:rsidP="00AF7706">
      <w:r>
        <w:separator/>
      </w:r>
    </w:p>
  </w:endnote>
  <w:endnote w:type="continuationSeparator" w:id="0">
    <w:p w14:paraId="0451DF8C" w14:textId="77777777" w:rsidR="00DB50E3" w:rsidRDefault="00DB50E3" w:rsidP="00AF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E3F2F" w14:textId="77777777" w:rsidR="00DB50E3" w:rsidRDefault="00DB50E3" w:rsidP="00AF7706">
      <w:r>
        <w:separator/>
      </w:r>
    </w:p>
  </w:footnote>
  <w:footnote w:type="continuationSeparator" w:id="0">
    <w:p w14:paraId="7E9BB993" w14:textId="77777777" w:rsidR="00DB50E3" w:rsidRDefault="00DB50E3" w:rsidP="00AF77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8729A" w14:textId="5B0C20EE" w:rsidR="00AF7706" w:rsidRDefault="00AF7706" w:rsidP="00A167EE">
    <w:pPr>
      <w:pStyle w:val="Header"/>
      <w:jc w:val="center"/>
    </w:pPr>
  </w:p>
  <w:p w14:paraId="0D01589D" w14:textId="77777777" w:rsidR="00AF7706" w:rsidRDefault="00AF77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42A49"/>
    <w:multiLevelType w:val="hybridMultilevel"/>
    <w:tmpl w:val="F6E2E7C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C37AC3"/>
    <w:multiLevelType w:val="hybridMultilevel"/>
    <w:tmpl w:val="BE6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06"/>
    <w:rsid w:val="00014A5C"/>
    <w:rsid w:val="00022E17"/>
    <w:rsid w:val="00053D77"/>
    <w:rsid w:val="000655EB"/>
    <w:rsid w:val="000C3A27"/>
    <w:rsid w:val="000C4593"/>
    <w:rsid w:val="00162264"/>
    <w:rsid w:val="0016677C"/>
    <w:rsid w:val="00175F4C"/>
    <w:rsid w:val="001E04CB"/>
    <w:rsid w:val="002826BB"/>
    <w:rsid w:val="002E6A80"/>
    <w:rsid w:val="003174B7"/>
    <w:rsid w:val="0034625C"/>
    <w:rsid w:val="0039241E"/>
    <w:rsid w:val="003A5A55"/>
    <w:rsid w:val="003E6D70"/>
    <w:rsid w:val="003F75FC"/>
    <w:rsid w:val="004465AE"/>
    <w:rsid w:val="00457084"/>
    <w:rsid w:val="0046585E"/>
    <w:rsid w:val="004B509F"/>
    <w:rsid w:val="004E7741"/>
    <w:rsid w:val="0058518B"/>
    <w:rsid w:val="005A5A38"/>
    <w:rsid w:val="005D7851"/>
    <w:rsid w:val="005F3332"/>
    <w:rsid w:val="005F7E5D"/>
    <w:rsid w:val="00643AEA"/>
    <w:rsid w:val="006F7F3A"/>
    <w:rsid w:val="0071449E"/>
    <w:rsid w:val="00733289"/>
    <w:rsid w:val="007A6A9B"/>
    <w:rsid w:val="007F6368"/>
    <w:rsid w:val="0085463A"/>
    <w:rsid w:val="00881053"/>
    <w:rsid w:val="00900C59"/>
    <w:rsid w:val="00920807"/>
    <w:rsid w:val="009643D8"/>
    <w:rsid w:val="009B7848"/>
    <w:rsid w:val="009D0D46"/>
    <w:rsid w:val="009F76B4"/>
    <w:rsid w:val="00A13F12"/>
    <w:rsid w:val="00A167EE"/>
    <w:rsid w:val="00A26AE5"/>
    <w:rsid w:val="00A4300E"/>
    <w:rsid w:val="00AF7706"/>
    <w:rsid w:val="00B202AA"/>
    <w:rsid w:val="00B865D2"/>
    <w:rsid w:val="00BE1069"/>
    <w:rsid w:val="00CA3080"/>
    <w:rsid w:val="00D20555"/>
    <w:rsid w:val="00D45633"/>
    <w:rsid w:val="00D828C9"/>
    <w:rsid w:val="00DA3011"/>
    <w:rsid w:val="00DB50E3"/>
    <w:rsid w:val="00DE3358"/>
    <w:rsid w:val="00E167DB"/>
    <w:rsid w:val="00E34622"/>
    <w:rsid w:val="00E730A6"/>
    <w:rsid w:val="00EB2B07"/>
    <w:rsid w:val="00EC73D5"/>
    <w:rsid w:val="00EF304F"/>
    <w:rsid w:val="00F01289"/>
    <w:rsid w:val="00F428AC"/>
    <w:rsid w:val="00FA675B"/>
    <w:rsid w:val="00FE1E6C"/>
    <w:rsid w:val="00FF40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A47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706"/>
    <w:pPr>
      <w:tabs>
        <w:tab w:val="center" w:pos="4680"/>
        <w:tab w:val="right" w:pos="9360"/>
      </w:tabs>
    </w:pPr>
  </w:style>
  <w:style w:type="character" w:customStyle="1" w:styleId="HeaderChar">
    <w:name w:val="Header Char"/>
    <w:basedOn w:val="DefaultParagraphFont"/>
    <w:link w:val="Header"/>
    <w:uiPriority w:val="99"/>
    <w:rsid w:val="00AF7706"/>
  </w:style>
  <w:style w:type="paragraph" w:styleId="Footer">
    <w:name w:val="footer"/>
    <w:basedOn w:val="Normal"/>
    <w:link w:val="FooterChar"/>
    <w:uiPriority w:val="99"/>
    <w:unhideWhenUsed/>
    <w:rsid w:val="00AF7706"/>
    <w:pPr>
      <w:tabs>
        <w:tab w:val="center" w:pos="4680"/>
        <w:tab w:val="right" w:pos="9360"/>
      </w:tabs>
    </w:pPr>
  </w:style>
  <w:style w:type="character" w:customStyle="1" w:styleId="FooterChar">
    <w:name w:val="Footer Char"/>
    <w:basedOn w:val="DefaultParagraphFont"/>
    <w:link w:val="Footer"/>
    <w:uiPriority w:val="99"/>
    <w:rsid w:val="00AF7706"/>
  </w:style>
  <w:style w:type="paragraph" w:styleId="NoSpacing">
    <w:name w:val="No Spacing"/>
    <w:uiPriority w:val="1"/>
    <w:qFormat/>
    <w:rsid w:val="00AF7706"/>
    <w:rPr>
      <w:rFonts w:eastAsiaTheme="minorEastAsia"/>
      <w:sz w:val="22"/>
      <w:szCs w:val="22"/>
      <w:lang w:eastAsia="zh-CN"/>
    </w:rPr>
  </w:style>
  <w:style w:type="paragraph" w:styleId="ListParagraph">
    <w:name w:val="List Paragraph"/>
    <w:basedOn w:val="Normal"/>
    <w:uiPriority w:val="34"/>
    <w:qFormat/>
    <w:rsid w:val="00AF7706"/>
    <w:pPr>
      <w:spacing w:after="200" w:line="276" w:lineRule="auto"/>
      <w:ind w:left="720"/>
      <w:contextualSpacing/>
    </w:pPr>
    <w:rPr>
      <w:sz w:val="22"/>
      <w:szCs w:val="22"/>
    </w:rPr>
  </w:style>
  <w:style w:type="table" w:styleId="TableGrid">
    <w:name w:val="Table Grid"/>
    <w:basedOn w:val="TableNormal"/>
    <w:uiPriority w:val="39"/>
    <w:rsid w:val="00EB2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463A"/>
    <w:rPr>
      <w:color w:val="85C4D2" w:themeColor="hyperlink"/>
      <w:u w:val="single"/>
    </w:rPr>
  </w:style>
  <w:style w:type="paragraph" w:styleId="BalloonText">
    <w:name w:val="Balloon Text"/>
    <w:basedOn w:val="Normal"/>
    <w:link w:val="BalloonTextChar"/>
    <w:uiPriority w:val="99"/>
    <w:semiHidden/>
    <w:unhideWhenUsed/>
    <w:rsid w:val="00065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ecpat.net" TargetMode="External"/><Relationship Id="rId8" Type="http://schemas.openxmlformats.org/officeDocument/2006/relationships/image" Target="media/image1.jpeg"/><Relationship Id="rId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www.usccb.org" TargetMode="External"/><Relationship Id="rId7" Type="http://schemas.openxmlformats.org/officeDocument/2006/relationships/endnotes" Target="endnotes.xml"/><Relationship Id="rId25" Type="http://schemas.openxmlformats.org/officeDocument/2006/relationships/customXml" Target="../customXml/item4.xml"/><Relationship Id="rId20" Type="http://schemas.openxmlformats.org/officeDocument/2006/relationships/header" Target="header1.xml"/><Relationship Id="rId16" Type="http://schemas.openxmlformats.org/officeDocument/2006/relationships/hyperlink" Target="http://www.throughGodsgrace.com" TargetMode="External"/><Relationship Id="rId2" Type="http://schemas.openxmlformats.org/officeDocument/2006/relationships/numbering" Target="numbering.xml"/><Relationship Id="rId11"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3.xml"/><Relationship Id="rId15" Type="http://schemas.microsoft.com/office/2007/relationships/diagramDrawing" Target="diagrams/drawing1.xml"/><Relationship Id="rId5" Type="http://schemas.openxmlformats.org/officeDocument/2006/relationships/webSettings" Target="webSettings.xml"/><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http://www.bestalliance.org" TargetMode="External"/><Relationship Id="rId9" Type="http://schemas.microsoft.com/office/2007/relationships/hdphoto" Target="media/hdphoto1.wdp"/><Relationship Id="rId22" Type="http://schemas.openxmlformats.org/officeDocument/2006/relationships/theme" Target="theme/theme1.xml"/><Relationship Id="rId14" Type="http://schemas.openxmlformats.org/officeDocument/2006/relationships/diagramColors" Target="diagrams/colors1.xml"/><Relationship Id="rId4"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D028BA-32CB-8345-9342-96F7658B2AA0}" type="doc">
      <dgm:prSet loTypeId="urn:microsoft.com/office/officeart/2005/8/layout/process1" loCatId="process" qsTypeId="urn:microsoft.com/office/officeart/2005/8/quickstyle/simple4" qsCatId="simple" csTypeId="urn:microsoft.com/office/officeart/2005/8/colors/accent1_2" csCatId="accent1" phldr="1"/>
      <dgm:spPr/>
    </dgm:pt>
    <dgm:pt modelId="{7BBE0FEE-1FE5-C846-81C2-E2A48A169614}">
      <dgm:prSet phldrT="[Text]" custT="1"/>
      <dgm:spPr/>
      <dgm:t>
        <a:bodyPr/>
        <a:lstStyle/>
        <a:p>
          <a:r>
            <a:rPr lang="en-US" sz="1600"/>
            <a:t>Supply</a:t>
          </a:r>
          <a:r>
            <a:rPr lang="en-US" sz="2000"/>
            <a:t> </a:t>
          </a:r>
        </a:p>
      </dgm:t>
    </dgm:pt>
    <dgm:pt modelId="{3BB07843-CC09-C04E-87AF-E263008A0055}" type="parTrans" cxnId="{D512EC6D-2EE5-A342-85E7-B2225E673E01}">
      <dgm:prSet/>
      <dgm:spPr/>
      <dgm:t>
        <a:bodyPr/>
        <a:lstStyle/>
        <a:p>
          <a:endParaRPr lang="en-US"/>
        </a:p>
      </dgm:t>
    </dgm:pt>
    <dgm:pt modelId="{BD63E092-6541-4F4E-8730-A6557C2EAA85}" type="sibTrans" cxnId="{D512EC6D-2EE5-A342-85E7-B2225E673E01}">
      <dgm:prSet/>
      <dgm:spPr/>
      <dgm:t>
        <a:bodyPr/>
        <a:lstStyle/>
        <a:p>
          <a:endParaRPr lang="en-US"/>
        </a:p>
      </dgm:t>
    </dgm:pt>
    <dgm:pt modelId="{C072D0B2-6463-5C4B-8F82-589843DAC6FB}">
      <dgm:prSet phldrT="[Text]"/>
      <dgm:spPr/>
      <dgm:t>
        <a:bodyPr/>
        <a:lstStyle/>
        <a:p>
          <a:r>
            <a:rPr lang="en-US"/>
            <a:t>Demand</a:t>
          </a:r>
        </a:p>
      </dgm:t>
    </dgm:pt>
    <dgm:pt modelId="{D87CC7C9-E20D-1247-B77D-E05CBD6CD7FB}" type="parTrans" cxnId="{8E0EDF71-F00D-5149-A875-AC8253E7526F}">
      <dgm:prSet/>
      <dgm:spPr/>
      <dgm:t>
        <a:bodyPr/>
        <a:lstStyle/>
        <a:p>
          <a:endParaRPr lang="en-US"/>
        </a:p>
      </dgm:t>
    </dgm:pt>
    <dgm:pt modelId="{C1A6A871-FEC8-324D-9BE0-E63CF63159D2}" type="sibTrans" cxnId="{8E0EDF71-F00D-5149-A875-AC8253E7526F}">
      <dgm:prSet/>
      <dgm:spPr/>
      <dgm:t>
        <a:bodyPr/>
        <a:lstStyle/>
        <a:p>
          <a:endParaRPr lang="en-US"/>
        </a:p>
      </dgm:t>
    </dgm:pt>
    <dgm:pt modelId="{7AF55287-3BE4-DB4C-99AD-AFC518634288}">
      <dgm:prSet phldrT="[Text]"/>
      <dgm:spPr/>
      <dgm:t>
        <a:bodyPr/>
        <a:lstStyle/>
        <a:p>
          <a:r>
            <a:rPr lang="en-US"/>
            <a:t>Middle Man</a:t>
          </a:r>
        </a:p>
      </dgm:t>
    </dgm:pt>
    <dgm:pt modelId="{6890F09F-52D5-CD49-A2BA-A3977AFF50CC}" type="sibTrans" cxnId="{81423B84-2F01-1045-9D0B-A4643BA132AE}">
      <dgm:prSet/>
      <dgm:spPr/>
      <dgm:t>
        <a:bodyPr/>
        <a:lstStyle/>
        <a:p>
          <a:endParaRPr lang="en-US"/>
        </a:p>
      </dgm:t>
    </dgm:pt>
    <dgm:pt modelId="{649D62CD-FC06-FF45-A779-2A55A58102E4}" type="parTrans" cxnId="{81423B84-2F01-1045-9D0B-A4643BA132AE}">
      <dgm:prSet/>
      <dgm:spPr/>
      <dgm:t>
        <a:bodyPr/>
        <a:lstStyle/>
        <a:p>
          <a:endParaRPr lang="en-US"/>
        </a:p>
      </dgm:t>
    </dgm:pt>
    <dgm:pt modelId="{2712D9E0-4BDB-3A42-BD94-66F085075BD2}" type="pres">
      <dgm:prSet presAssocID="{0DD028BA-32CB-8345-9342-96F7658B2AA0}" presName="Name0" presStyleCnt="0">
        <dgm:presLayoutVars>
          <dgm:dir/>
          <dgm:resizeHandles val="exact"/>
        </dgm:presLayoutVars>
      </dgm:prSet>
      <dgm:spPr/>
    </dgm:pt>
    <dgm:pt modelId="{E77E00F8-B661-7B45-BEC6-1C49703218E1}" type="pres">
      <dgm:prSet presAssocID="{7BBE0FEE-1FE5-C846-81C2-E2A48A169614}" presName="node" presStyleLbl="node1" presStyleIdx="0" presStyleCnt="3" custScaleY="72050" custLinFactNeighborX="10966" custLinFactNeighborY="14709">
        <dgm:presLayoutVars>
          <dgm:bulletEnabled val="1"/>
        </dgm:presLayoutVars>
      </dgm:prSet>
      <dgm:spPr/>
      <dgm:t>
        <a:bodyPr/>
        <a:lstStyle/>
        <a:p>
          <a:endParaRPr lang="en-US"/>
        </a:p>
      </dgm:t>
    </dgm:pt>
    <dgm:pt modelId="{4F2EC3C6-83E0-D845-A90B-BBD3BB769637}" type="pres">
      <dgm:prSet presAssocID="{BD63E092-6541-4F4E-8730-A6557C2EAA85}" presName="sibTrans" presStyleLbl="sibTrans2D1" presStyleIdx="0" presStyleCnt="2"/>
      <dgm:spPr/>
      <dgm:t>
        <a:bodyPr/>
        <a:lstStyle/>
        <a:p>
          <a:endParaRPr lang="en-US"/>
        </a:p>
      </dgm:t>
    </dgm:pt>
    <dgm:pt modelId="{F252EBD3-E022-8D4A-8FD6-53104C10F663}" type="pres">
      <dgm:prSet presAssocID="{BD63E092-6541-4F4E-8730-A6557C2EAA85}" presName="connectorText" presStyleLbl="sibTrans2D1" presStyleIdx="0" presStyleCnt="2"/>
      <dgm:spPr/>
      <dgm:t>
        <a:bodyPr/>
        <a:lstStyle/>
        <a:p>
          <a:endParaRPr lang="en-US"/>
        </a:p>
      </dgm:t>
    </dgm:pt>
    <dgm:pt modelId="{B648CFBC-0F00-CB48-AC72-CC7C30035975}" type="pres">
      <dgm:prSet presAssocID="{7AF55287-3BE4-DB4C-99AD-AFC518634288}" presName="node" presStyleLbl="node1" presStyleIdx="1" presStyleCnt="3" custScaleY="73762" custLinFactNeighborX="10965" custLinFactNeighborY="15595">
        <dgm:presLayoutVars>
          <dgm:bulletEnabled val="1"/>
        </dgm:presLayoutVars>
      </dgm:prSet>
      <dgm:spPr/>
      <dgm:t>
        <a:bodyPr/>
        <a:lstStyle/>
        <a:p>
          <a:endParaRPr lang="en-US"/>
        </a:p>
      </dgm:t>
    </dgm:pt>
    <dgm:pt modelId="{CE0DFB27-CC6C-754A-8D95-B559BB7A5749}" type="pres">
      <dgm:prSet presAssocID="{6890F09F-52D5-CD49-A2BA-A3977AFF50CC}" presName="sibTrans" presStyleLbl="sibTrans2D1" presStyleIdx="1" presStyleCnt="2"/>
      <dgm:spPr/>
      <dgm:t>
        <a:bodyPr/>
        <a:lstStyle/>
        <a:p>
          <a:endParaRPr lang="en-US"/>
        </a:p>
      </dgm:t>
    </dgm:pt>
    <dgm:pt modelId="{57EC8A12-AD96-DB4F-B39A-B4544F4DC55D}" type="pres">
      <dgm:prSet presAssocID="{6890F09F-52D5-CD49-A2BA-A3977AFF50CC}" presName="connectorText" presStyleLbl="sibTrans2D1" presStyleIdx="1" presStyleCnt="2"/>
      <dgm:spPr/>
      <dgm:t>
        <a:bodyPr/>
        <a:lstStyle/>
        <a:p>
          <a:endParaRPr lang="en-US"/>
        </a:p>
      </dgm:t>
    </dgm:pt>
    <dgm:pt modelId="{DDF0B2BF-6387-3242-B03E-592D1AE333D1}" type="pres">
      <dgm:prSet presAssocID="{C072D0B2-6463-5C4B-8F82-589843DAC6FB}" presName="node" presStyleLbl="node1" presStyleIdx="2" presStyleCnt="3" custScaleY="73721" custLinFactNeighborX="837" custLinFactNeighborY="15595">
        <dgm:presLayoutVars>
          <dgm:bulletEnabled val="1"/>
        </dgm:presLayoutVars>
      </dgm:prSet>
      <dgm:spPr/>
      <dgm:t>
        <a:bodyPr/>
        <a:lstStyle/>
        <a:p>
          <a:endParaRPr lang="en-US"/>
        </a:p>
      </dgm:t>
    </dgm:pt>
  </dgm:ptLst>
  <dgm:cxnLst>
    <dgm:cxn modelId="{EB5BD91C-AEF7-644B-B306-22A5FB426E34}" type="presOf" srcId="{7BBE0FEE-1FE5-C846-81C2-E2A48A169614}" destId="{E77E00F8-B661-7B45-BEC6-1C49703218E1}" srcOrd="0" destOrd="0" presId="urn:microsoft.com/office/officeart/2005/8/layout/process1"/>
    <dgm:cxn modelId="{F9DA8A09-B784-2E40-A1F2-DD4E7863086F}" type="presOf" srcId="{BD63E092-6541-4F4E-8730-A6557C2EAA85}" destId="{4F2EC3C6-83E0-D845-A90B-BBD3BB769637}" srcOrd="0" destOrd="0" presId="urn:microsoft.com/office/officeart/2005/8/layout/process1"/>
    <dgm:cxn modelId="{70F0A030-179A-884C-A8D1-5867F6240DE8}" type="presOf" srcId="{7AF55287-3BE4-DB4C-99AD-AFC518634288}" destId="{B648CFBC-0F00-CB48-AC72-CC7C30035975}" srcOrd="0" destOrd="0" presId="urn:microsoft.com/office/officeart/2005/8/layout/process1"/>
    <dgm:cxn modelId="{81423B84-2F01-1045-9D0B-A4643BA132AE}" srcId="{0DD028BA-32CB-8345-9342-96F7658B2AA0}" destId="{7AF55287-3BE4-DB4C-99AD-AFC518634288}" srcOrd="1" destOrd="0" parTransId="{649D62CD-FC06-FF45-A779-2A55A58102E4}" sibTransId="{6890F09F-52D5-CD49-A2BA-A3977AFF50CC}"/>
    <dgm:cxn modelId="{21B68031-7639-B349-B900-5E4B26ECAAB4}" type="presOf" srcId="{6890F09F-52D5-CD49-A2BA-A3977AFF50CC}" destId="{CE0DFB27-CC6C-754A-8D95-B559BB7A5749}" srcOrd="0" destOrd="0" presId="urn:microsoft.com/office/officeart/2005/8/layout/process1"/>
    <dgm:cxn modelId="{FDF03BCD-CDAD-2D42-BBD2-0A584517E3B1}" type="presOf" srcId="{C072D0B2-6463-5C4B-8F82-589843DAC6FB}" destId="{DDF0B2BF-6387-3242-B03E-592D1AE333D1}" srcOrd="0" destOrd="0" presId="urn:microsoft.com/office/officeart/2005/8/layout/process1"/>
    <dgm:cxn modelId="{E58F54A4-B8F1-1941-B24A-DA203E53AE6B}" type="presOf" srcId="{6890F09F-52D5-CD49-A2BA-A3977AFF50CC}" destId="{57EC8A12-AD96-DB4F-B39A-B4544F4DC55D}" srcOrd="1" destOrd="0" presId="urn:microsoft.com/office/officeart/2005/8/layout/process1"/>
    <dgm:cxn modelId="{059CB361-2080-6247-B27D-D14208AC7477}" type="presOf" srcId="{0DD028BA-32CB-8345-9342-96F7658B2AA0}" destId="{2712D9E0-4BDB-3A42-BD94-66F085075BD2}" srcOrd="0" destOrd="0" presId="urn:microsoft.com/office/officeart/2005/8/layout/process1"/>
    <dgm:cxn modelId="{8E0EDF71-F00D-5149-A875-AC8253E7526F}" srcId="{0DD028BA-32CB-8345-9342-96F7658B2AA0}" destId="{C072D0B2-6463-5C4B-8F82-589843DAC6FB}" srcOrd="2" destOrd="0" parTransId="{D87CC7C9-E20D-1247-B77D-E05CBD6CD7FB}" sibTransId="{C1A6A871-FEC8-324D-9BE0-E63CF63159D2}"/>
    <dgm:cxn modelId="{D512EC6D-2EE5-A342-85E7-B2225E673E01}" srcId="{0DD028BA-32CB-8345-9342-96F7658B2AA0}" destId="{7BBE0FEE-1FE5-C846-81C2-E2A48A169614}" srcOrd="0" destOrd="0" parTransId="{3BB07843-CC09-C04E-87AF-E263008A0055}" sibTransId="{BD63E092-6541-4F4E-8730-A6557C2EAA85}"/>
    <dgm:cxn modelId="{24090C0D-540C-B946-AB5C-B3F3AE3EB239}" type="presOf" srcId="{BD63E092-6541-4F4E-8730-A6557C2EAA85}" destId="{F252EBD3-E022-8D4A-8FD6-53104C10F663}" srcOrd="1" destOrd="0" presId="urn:microsoft.com/office/officeart/2005/8/layout/process1"/>
    <dgm:cxn modelId="{8E20B254-DAFB-E64E-86E2-E2E6570DD6B9}" type="presParOf" srcId="{2712D9E0-4BDB-3A42-BD94-66F085075BD2}" destId="{E77E00F8-B661-7B45-BEC6-1C49703218E1}" srcOrd="0" destOrd="0" presId="urn:microsoft.com/office/officeart/2005/8/layout/process1"/>
    <dgm:cxn modelId="{2972965D-0CC0-0242-A4E9-2DE06EA66910}" type="presParOf" srcId="{2712D9E0-4BDB-3A42-BD94-66F085075BD2}" destId="{4F2EC3C6-83E0-D845-A90B-BBD3BB769637}" srcOrd="1" destOrd="0" presId="urn:microsoft.com/office/officeart/2005/8/layout/process1"/>
    <dgm:cxn modelId="{4E4AACA9-3061-C54A-9A9A-FC28EA63C403}" type="presParOf" srcId="{4F2EC3C6-83E0-D845-A90B-BBD3BB769637}" destId="{F252EBD3-E022-8D4A-8FD6-53104C10F663}" srcOrd="0" destOrd="0" presId="urn:microsoft.com/office/officeart/2005/8/layout/process1"/>
    <dgm:cxn modelId="{AE771B3C-FACA-0B44-94F4-D54172FECDF7}" type="presParOf" srcId="{2712D9E0-4BDB-3A42-BD94-66F085075BD2}" destId="{B648CFBC-0F00-CB48-AC72-CC7C30035975}" srcOrd="2" destOrd="0" presId="urn:microsoft.com/office/officeart/2005/8/layout/process1"/>
    <dgm:cxn modelId="{69EF2154-2576-AB4F-A135-13B288E931DF}" type="presParOf" srcId="{2712D9E0-4BDB-3A42-BD94-66F085075BD2}" destId="{CE0DFB27-CC6C-754A-8D95-B559BB7A5749}" srcOrd="3" destOrd="0" presId="urn:microsoft.com/office/officeart/2005/8/layout/process1"/>
    <dgm:cxn modelId="{0EA3AF69-FDD1-B140-A577-B8BC2692266D}" type="presParOf" srcId="{CE0DFB27-CC6C-754A-8D95-B559BB7A5749}" destId="{57EC8A12-AD96-DB4F-B39A-B4544F4DC55D}" srcOrd="0" destOrd="0" presId="urn:microsoft.com/office/officeart/2005/8/layout/process1"/>
    <dgm:cxn modelId="{D99828D9-BE21-264E-B031-DA370F40F471}" type="presParOf" srcId="{2712D9E0-4BDB-3A42-BD94-66F085075BD2}" destId="{DDF0B2BF-6387-3242-B03E-592D1AE333D1}"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7E00F8-B661-7B45-BEC6-1C49703218E1}">
      <dsp:nvSpPr>
        <dsp:cNvPr id="0" name=""/>
        <dsp:cNvSpPr/>
      </dsp:nvSpPr>
      <dsp:spPr>
        <a:xfrm>
          <a:off x="49211" y="937290"/>
          <a:ext cx="1042405" cy="450631"/>
        </a:xfrm>
        <a:prstGeom prst="roundRect">
          <a:avLst>
            <a:gd name="adj" fmla="val 10000"/>
          </a:avLst>
        </a:prstGeom>
        <a:gradFill rotWithShape="0">
          <a:gsLst>
            <a:gs pos="0">
              <a:schemeClr val="accent1">
                <a:hueOff val="0"/>
                <a:satOff val="0"/>
                <a:lumOff val="0"/>
                <a:alphaOff val="0"/>
                <a:tint val="94000"/>
                <a:satMod val="103000"/>
                <a:lumMod val="102000"/>
              </a:schemeClr>
            </a:gs>
            <a:gs pos="50000">
              <a:schemeClr val="accent1">
                <a:hueOff val="0"/>
                <a:satOff val="0"/>
                <a:lumOff val="0"/>
                <a:alphaOff val="0"/>
                <a:shade val="100000"/>
                <a:satMod val="110000"/>
                <a:lumMod val="100000"/>
              </a:schemeClr>
            </a:gs>
            <a:gs pos="100000">
              <a:schemeClr val="accent1">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Supply</a:t>
          </a:r>
          <a:r>
            <a:rPr lang="en-US" sz="2000" kern="1200"/>
            <a:t> </a:t>
          </a:r>
        </a:p>
      </dsp:txBody>
      <dsp:txXfrm>
        <a:off x="62410" y="950489"/>
        <a:ext cx="1016007" cy="424233"/>
      </dsp:txXfrm>
    </dsp:sp>
    <dsp:sp modelId="{4F2EC3C6-83E0-D845-A90B-BBD3BB769637}">
      <dsp:nvSpPr>
        <dsp:cNvPr id="0" name=""/>
        <dsp:cNvSpPr/>
      </dsp:nvSpPr>
      <dsp:spPr>
        <a:xfrm rot="13054">
          <a:off x="1195855" y="1036142"/>
          <a:ext cx="220989" cy="258516"/>
        </a:xfrm>
        <a:prstGeom prst="rightArrow">
          <a:avLst>
            <a:gd name="adj1" fmla="val 60000"/>
            <a:gd name="adj2" fmla="val 50000"/>
          </a:avLst>
        </a:prstGeom>
        <a:gradFill rotWithShape="0">
          <a:gsLst>
            <a:gs pos="0">
              <a:schemeClr val="accent1">
                <a:tint val="60000"/>
                <a:hueOff val="0"/>
                <a:satOff val="0"/>
                <a:lumOff val="0"/>
                <a:alphaOff val="0"/>
                <a:tint val="94000"/>
                <a:satMod val="103000"/>
                <a:lumMod val="102000"/>
              </a:schemeClr>
            </a:gs>
            <a:gs pos="50000">
              <a:schemeClr val="accent1">
                <a:tint val="60000"/>
                <a:hueOff val="0"/>
                <a:satOff val="0"/>
                <a:lumOff val="0"/>
                <a:alphaOff val="0"/>
                <a:shade val="100000"/>
                <a:satMod val="110000"/>
                <a:lumMod val="100000"/>
              </a:schemeClr>
            </a:gs>
            <a:gs pos="100000">
              <a:schemeClr val="accent1">
                <a:tint val="60000"/>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195855" y="1087719"/>
        <a:ext cx="154692" cy="155110"/>
      </dsp:txXfrm>
    </dsp:sp>
    <dsp:sp modelId="{B648CFBC-0F00-CB48-AC72-CC7C30035975}">
      <dsp:nvSpPr>
        <dsp:cNvPr id="0" name=""/>
        <dsp:cNvSpPr/>
      </dsp:nvSpPr>
      <dsp:spPr>
        <a:xfrm>
          <a:off x="1508574" y="937478"/>
          <a:ext cx="1042405" cy="461339"/>
        </a:xfrm>
        <a:prstGeom prst="roundRect">
          <a:avLst>
            <a:gd name="adj" fmla="val 10000"/>
          </a:avLst>
        </a:prstGeom>
        <a:gradFill rotWithShape="0">
          <a:gsLst>
            <a:gs pos="0">
              <a:schemeClr val="accent1">
                <a:hueOff val="0"/>
                <a:satOff val="0"/>
                <a:lumOff val="0"/>
                <a:alphaOff val="0"/>
                <a:tint val="94000"/>
                <a:satMod val="103000"/>
                <a:lumMod val="102000"/>
              </a:schemeClr>
            </a:gs>
            <a:gs pos="50000">
              <a:schemeClr val="accent1">
                <a:hueOff val="0"/>
                <a:satOff val="0"/>
                <a:lumOff val="0"/>
                <a:alphaOff val="0"/>
                <a:shade val="100000"/>
                <a:satMod val="110000"/>
                <a:lumMod val="100000"/>
              </a:schemeClr>
            </a:gs>
            <a:gs pos="100000">
              <a:schemeClr val="accent1">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Middle Man</a:t>
          </a:r>
        </a:p>
      </dsp:txBody>
      <dsp:txXfrm>
        <a:off x="1522086" y="950990"/>
        <a:ext cx="1015381" cy="434315"/>
      </dsp:txXfrm>
    </dsp:sp>
    <dsp:sp modelId="{CE0DFB27-CC6C-754A-8D95-B559BB7A5749}">
      <dsp:nvSpPr>
        <dsp:cNvPr id="0" name=""/>
        <dsp:cNvSpPr/>
      </dsp:nvSpPr>
      <dsp:spPr>
        <a:xfrm>
          <a:off x="2644662" y="1038889"/>
          <a:ext cx="198606" cy="258516"/>
        </a:xfrm>
        <a:prstGeom prst="rightArrow">
          <a:avLst>
            <a:gd name="adj1" fmla="val 60000"/>
            <a:gd name="adj2" fmla="val 50000"/>
          </a:avLst>
        </a:prstGeom>
        <a:gradFill rotWithShape="0">
          <a:gsLst>
            <a:gs pos="0">
              <a:schemeClr val="accent1">
                <a:tint val="60000"/>
                <a:hueOff val="0"/>
                <a:satOff val="0"/>
                <a:lumOff val="0"/>
                <a:alphaOff val="0"/>
                <a:tint val="94000"/>
                <a:satMod val="103000"/>
                <a:lumMod val="102000"/>
              </a:schemeClr>
            </a:gs>
            <a:gs pos="50000">
              <a:schemeClr val="accent1">
                <a:tint val="60000"/>
                <a:hueOff val="0"/>
                <a:satOff val="0"/>
                <a:lumOff val="0"/>
                <a:alphaOff val="0"/>
                <a:shade val="100000"/>
                <a:satMod val="110000"/>
                <a:lumMod val="100000"/>
              </a:schemeClr>
            </a:gs>
            <a:gs pos="100000">
              <a:schemeClr val="accent1">
                <a:tint val="60000"/>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644662" y="1090592"/>
        <a:ext cx="139024" cy="155110"/>
      </dsp:txXfrm>
    </dsp:sp>
    <dsp:sp modelId="{DDF0B2BF-6387-3242-B03E-592D1AE333D1}">
      <dsp:nvSpPr>
        <dsp:cNvPr id="0" name=""/>
        <dsp:cNvSpPr/>
      </dsp:nvSpPr>
      <dsp:spPr>
        <a:xfrm>
          <a:off x="2925709" y="937606"/>
          <a:ext cx="1042405" cy="461082"/>
        </a:xfrm>
        <a:prstGeom prst="roundRect">
          <a:avLst>
            <a:gd name="adj" fmla="val 10000"/>
          </a:avLst>
        </a:prstGeom>
        <a:gradFill rotWithShape="0">
          <a:gsLst>
            <a:gs pos="0">
              <a:schemeClr val="accent1">
                <a:hueOff val="0"/>
                <a:satOff val="0"/>
                <a:lumOff val="0"/>
                <a:alphaOff val="0"/>
                <a:tint val="94000"/>
                <a:satMod val="103000"/>
                <a:lumMod val="102000"/>
              </a:schemeClr>
            </a:gs>
            <a:gs pos="50000">
              <a:schemeClr val="accent1">
                <a:hueOff val="0"/>
                <a:satOff val="0"/>
                <a:lumOff val="0"/>
                <a:alphaOff val="0"/>
                <a:shade val="100000"/>
                <a:satMod val="110000"/>
                <a:lumMod val="100000"/>
              </a:schemeClr>
            </a:gs>
            <a:gs pos="100000">
              <a:schemeClr val="accent1">
                <a:hueOff val="0"/>
                <a:satOff val="0"/>
                <a:lumOff val="0"/>
                <a:alphaOff val="0"/>
                <a:shade val="70000"/>
                <a:satMod val="120000"/>
                <a:lumMod val="99000"/>
              </a:schemeClr>
            </a:gs>
          </a:gsLst>
          <a:path path="circle">
            <a:fillToRect l="100000" t="100000" r="100000" b="100000"/>
          </a:path>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Demand</a:t>
          </a:r>
        </a:p>
      </dsp:txBody>
      <dsp:txXfrm>
        <a:off x="2939214" y="951111"/>
        <a:ext cx="1015395" cy="43407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22734BCB3EAD49B001DF44F5844BC6" ma:contentTypeVersion="1" ma:contentTypeDescription="Create a new document." ma:contentTypeScope="" ma:versionID="cd24809ae014ab8e5ca84250a83b8ecb">
  <xsd:schema xmlns:xsd="http://www.w3.org/2001/XMLSchema" xmlns:xs="http://www.w3.org/2001/XMLSchema" xmlns:p="http://schemas.microsoft.com/office/2006/metadata/properties" xmlns:ns1="http://schemas.microsoft.com/sharepoint/v3" targetNamespace="http://schemas.microsoft.com/office/2006/metadata/properties" ma:root="true" ma:fieldsID="e66758ad48435124b95dc0df0729e6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0988D0-BF51-EC48-80F1-66937563E7DB}"/>
</file>

<file path=customXml/itemProps2.xml><?xml version="1.0" encoding="utf-8"?>
<ds:datastoreItem xmlns:ds="http://schemas.openxmlformats.org/officeDocument/2006/customXml" ds:itemID="{E67FD8D6-9284-4562-B10B-2512A6EB1D00}"/>
</file>

<file path=customXml/itemProps3.xml><?xml version="1.0" encoding="utf-8"?>
<ds:datastoreItem xmlns:ds="http://schemas.openxmlformats.org/officeDocument/2006/customXml" ds:itemID="{8D26CAD1-A4D4-4F78-9E3A-0F2D7C532E6E}"/>
</file>

<file path=customXml/itemProps4.xml><?xml version="1.0" encoding="utf-8"?>
<ds:datastoreItem xmlns:ds="http://schemas.openxmlformats.org/officeDocument/2006/customXml" ds:itemID="{13FB236B-70BB-43DF-99E2-B23B9D03BEBF}"/>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Curran</dc:creator>
  <cp:keywords/>
  <dc:description/>
  <cp:lastModifiedBy>Microsoft Office User</cp:lastModifiedBy>
  <cp:revision>2</cp:revision>
  <cp:lastPrinted>2016-10-23T17:01:00Z</cp:lastPrinted>
  <dcterms:created xsi:type="dcterms:W3CDTF">2017-02-15T19:24:00Z</dcterms:created>
  <dcterms:modified xsi:type="dcterms:W3CDTF">2017-02-15T19:24:00Z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0x010100A322734BCB3EAD49B001DF44F5844BC6</vt:lpwstr>
  </property>
</Properties>
</file>